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370502" w14:textId="77777777" w:rsidR="0073630B" w:rsidRPr="00796AE9" w:rsidRDefault="0073630B" w:rsidP="0073630B">
      <w:pPr>
        <w:jc w:val="center"/>
        <w:rPr>
          <w:sz w:val="28"/>
          <w:szCs w:val="28"/>
        </w:rPr>
      </w:pPr>
      <w:r w:rsidRPr="00796AE9">
        <w:rPr>
          <w:sz w:val="28"/>
          <w:szCs w:val="28"/>
        </w:rPr>
        <w:t xml:space="preserve">Федеральное государственное образовательное бюджетное </w:t>
      </w:r>
    </w:p>
    <w:p w14:paraId="68C8001B" w14:textId="77777777" w:rsidR="0073630B" w:rsidRPr="00796AE9" w:rsidRDefault="0073630B" w:rsidP="0073630B">
      <w:pPr>
        <w:jc w:val="center"/>
        <w:rPr>
          <w:sz w:val="28"/>
          <w:szCs w:val="28"/>
        </w:rPr>
      </w:pPr>
      <w:r w:rsidRPr="00796AE9">
        <w:rPr>
          <w:sz w:val="28"/>
          <w:szCs w:val="28"/>
        </w:rPr>
        <w:t>учреждение высшего образования</w:t>
      </w:r>
    </w:p>
    <w:p w14:paraId="5BB8F89A" w14:textId="77777777" w:rsidR="0073630B" w:rsidRPr="00796AE9" w:rsidRDefault="0073630B" w:rsidP="0073630B">
      <w:pPr>
        <w:jc w:val="center"/>
        <w:rPr>
          <w:b/>
          <w:bCs/>
          <w:caps/>
          <w:sz w:val="28"/>
          <w:szCs w:val="28"/>
        </w:rPr>
      </w:pPr>
      <w:r w:rsidRPr="00796AE9">
        <w:rPr>
          <w:b/>
          <w:bCs/>
          <w:caps/>
          <w:sz w:val="28"/>
          <w:szCs w:val="28"/>
        </w:rPr>
        <w:t>«Финансовый университет при Правительстве</w:t>
      </w:r>
    </w:p>
    <w:p w14:paraId="62262241" w14:textId="77777777" w:rsidR="0073630B" w:rsidRPr="00796AE9" w:rsidRDefault="0073630B" w:rsidP="0073630B">
      <w:pPr>
        <w:jc w:val="center"/>
        <w:rPr>
          <w:b/>
          <w:bCs/>
          <w:caps/>
          <w:sz w:val="28"/>
          <w:szCs w:val="28"/>
        </w:rPr>
      </w:pPr>
      <w:r w:rsidRPr="00796AE9">
        <w:rPr>
          <w:b/>
          <w:bCs/>
          <w:caps/>
          <w:sz w:val="28"/>
          <w:szCs w:val="28"/>
        </w:rPr>
        <w:t>Российской Федерации»</w:t>
      </w:r>
    </w:p>
    <w:p w14:paraId="6BFD108C" w14:textId="77777777" w:rsidR="0073630B" w:rsidRPr="00796AE9" w:rsidRDefault="0073630B" w:rsidP="0073630B">
      <w:pPr>
        <w:jc w:val="center"/>
        <w:rPr>
          <w:b/>
          <w:bCs/>
          <w:sz w:val="28"/>
          <w:szCs w:val="28"/>
        </w:rPr>
      </w:pPr>
      <w:r w:rsidRPr="00796AE9">
        <w:rPr>
          <w:b/>
          <w:bCs/>
          <w:sz w:val="28"/>
          <w:szCs w:val="28"/>
        </w:rPr>
        <w:t>(Финансовый университет)</w:t>
      </w:r>
    </w:p>
    <w:p w14:paraId="6670AB24" w14:textId="77777777" w:rsidR="0073630B" w:rsidRPr="00796AE9" w:rsidRDefault="0073630B" w:rsidP="0073630B">
      <w:pPr>
        <w:jc w:val="center"/>
        <w:rPr>
          <w:sz w:val="28"/>
          <w:szCs w:val="28"/>
        </w:rPr>
      </w:pPr>
    </w:p>
    <w:p w14:paraId="5A1576E2" w14:textId="22950A56" w:rsidR="0073630B" w:rsidRPr="00796AE9" w:rsidRDefault="0073630B" w:rsidP="0073630B">
      <w:pPr>
        <w:jc w:val="center"/>
        <w:rPr>
          <w:b/>
          <w:sz w:val="28"/>
          <w:szCs w:val="28"/>
        </w:rPr>
      </w:pPr>
      <w:r w:rsidRPr="00796AE9">
        <w:rPr>
          <w:b/>
          <w:sz w:val="28"/>
          <w:szCs w:val="28"/>
        </w:rPr>
        <w:t>Департамент корпоративных финансов и корпоративного управления</w:t>
      </w:r>
    </w:p>
    <w:p w14:paraId="047EA66E" w14:textId="77777777" w:rsidR="0073630B" w:rsidRPr="00796AE9" w:rsidRDefault="0073630B" w:rsidP="0073630B">
      <w:pPr>
        <w:jc w:val="center"/>
        <w:rPr>
          <w:b/>
          <w:sz w:val="28"/>
          <w:szCs w:val="28"/>
        </w:rPr>
      </w:pPr>
    </w:p>
    <w:tbl>
      <w:tblPr>
        <w:tblW w:w="0" w:type="auto"/>
        <w:tblBorders>
          <w:insideH w:val="single" w:sz="4" w:space="0" w:color="auto"/>
        </w:tblBorders>
        <w:tblLook w:val="04A0" w:firstRow="1" w:lastRow="0" w:firstColumn="1" w:lastColumn="0" w:noHBand="0" w:noVBand="1"/>
      </w:tblPr>
      <w:tblGrid>
        <w:gridCol w:w="4913"/>
        <w:gridCol w:w="4725"/>
      </w:tblGrid>
      <w:tr w:rsidR="00990840" w:rsidRPr="00863530" w14:paraId="1BD81B8D" w14:textId="77777777" w:rsidTr="00990840">
        <w:tc>
          <w:tcPr>
            <w:tcW w:w="5070" w:type="dxa"/>
            <w:shd w:val="clear" w:color="auto" w:fill="auto"/>
          </w:tcPr>
          <w:p w14:paraId="54B9E546" w14:textId="77777777" w:rsidR="00990840" w:rsidRPr="00863530" w:rsidRDefault="00990840" w:rsidP="00990840">
            <w:pPr>
              <w:rPr>
                <w:sz w:val="28"/>
              </w:rPr>
            </w:pPr>
          </w:p>
        </w:tc>
        <w:tc>
          <w:tcPr>
            <w:tcW w:w="4784" w:type="dxa"/>
            <w:shd w:val="clear" w:color="auto" w:fill="auto"/>
          </w:tcPr>
          <w:p w14:paraId="7A9DA08B" w14:textId="77777777" w:rsidR="00990840" w:rsidRPr="00863530" w:rsidRDefault="00990840" w:rsidP="00990840">
            <w:pPr>
              <w:rPr>
                <w:sz w:val="28"/>
                <w:szCs w:val="28"/>
              </w:rPr>
            </w:pPr>
            <w:r w:rsidRPr="00863530">
              <w:rPr>
                <w:sz w:val="28"/>
                <w:szCs w:val="28"/>
              </w:rPr>
              <w:t xml:space="preserve">УТВЕРЖДАЮ </w:t>
            </w:r>
          </w:p>
          <w:p w14:paraId="0C24E6D7" w14:textId="77777777" w:rsidR="00990840" w:rsidRPr="00863530" w:rsidRDefault="00990840" w:rsidP="00990840">
            <w:pPr>
              <w:rPr>
                <w:color w:val="000000"/>
                <w:sz w:val="28"/>
                <w:szCs w:val="28"/>
              </w:rPr>
            </w:pPr>
            <w:r w:rsidRPr="00863530">
              <w:rPr>
                <w:color w:val="000000"/>
                <w:sz w:val="28"/>
                <w:szCs w:val="28"/>
              </w:rPr>
              <w:t xml:space="preserve">Проректор по учебной </w:t>
            </w:r>
          </w:p>
          <w:p w14:paraId="7EB880C5" w14:textId="77777777" w:rsidR="00990840" w:rsidRPr="00863530" w:rsidRDefault="00990840" w:rsidP="00990840">
            <w:pPr>
              <w:rPr>
                <w:color w:val="000000"/>
                <w:sz w:val="28"/>
                <w:szCs w:val="28"/>
              </w:rPr>
            </w:pPr>
            <w:r w:rsidRPr="00863530">
              <w:rPr>
                <w:color w:val="000000"/>
                <w:sz w:val="28"/>
                <w:szCs w:val="28"/>
              </w:rPr>
              <w:t>и методической работе</w:t>
            </w:r>
          </w:p>
          <w:p w14:paraId="07310E64" w14:textId="77777777" w:rsidR="00990840" w:rsidRPr="00863530" w:rsidRDefault="00990840" w:rsidP="00990840">
            <w:pPr>
              <w:tabs>
                <w:tab w:val="left" w:leader="underscore" w:pos="6862"/>
              </w:tabs>
              <w:rPr>
                <w:color w:val="000000"/>
                <w:sz w:val="28"/>
                <w:szCs w:val="28"/>
              </w:rPr>
            </w:pPr>
          </w:p>
          <w:p w14:paraId="0001B985" w14:textId="77777777" w:rsidR="00990840" w:rsidRPr="00863530" w:rsidRDefault="00990840" w:rsidP="00990840">
            <w:pPr>
              <w:tabs>
                <w:tab w:val="left" w:leader="underscore" w:pos="6862"/>
              </w:tabs>
              <w:rPr>
                <w:color w:val="000000"/>
                <w:sz w:val="28"/>
                <w:szCs w:val="28"/>
              </w:rPr>
            </w:pPr>
            <w:r w:rsidRPr="00863530">
              <w:rPr>
                <w:color w:val="000000"/>
                <w:sz w:val="28"/>
                <w:szCs w:val="28"/>
              </w:rPr>
              <w:t>________________Е.А. Каменева</w:t>
            </w:r>
          </w:p>
          <w:p w14:paraId="5D36D6B7" w14:textId="33C13960" w:rsidR="00990840" w:rsidRPr="00863530" w:rsidRDefault="00FA2B36" w:rsidP="00FA2B36">
            <w:pPr>
              <w:jc w:val="center"/>
              <w:rPr>
                <w:sz w:val="28"/>
                <w:szCs w:val="28"/>
              </w:rPr>
            </w:pPr>
            <w:r>
              <w:rPr>
                <w:sz w:val="28"/>
                <w:szCs w:val="28"/>
              </w:rPr>
              <w:t>22.11.</w:t>
            </w:r>
            <w:bookmarkStart w:id="0" w:name="_GoBack"/>
            <w:bookmarkEnd w:id="0"/>
            <w:r w:rsidR="00990840" w:rsidRPr="00863530">
              <w:rPr>
                <w:sz w:val="28"/>
                <w:szCs w:val="28"/>
              </w:rPr>
              <w:t>202</w:t>
            </w:r>
            <w:r w:rsidR="00990840">
              <w:rPr>
                <w:sz w:val="28"/>
                <w:szCs w:val="28"/>
              </w:rPr>
              <w:t>3</w:t>
            </w:r>
            <w:r w:rsidR="00990840" w:rsidRPr="00863530">
              <w:rPr>
                <w:sz w:val="28"/>
                <w:szCs w:val="28"/>
              </w:rPr>
              <w:t>г.</w:t>
            </w:r>
          </w:p>
        </w:tc>
      </w:tr>
    </w:tbl>
    <w:p w14:paraId="7B99E81F" w14:textId="77777777" w:rsidR="0073630B" w:rsidRDefault="0073630B" w:rsidP="0073630B">
      <w:pPr>
        <w:rPr>
          <w:szCs w:val="28"/>
        </w:rPr>
      </w:pPr>
    </w:p>
    <w:p w14:paraId="334F2C04" w14:textId="77777777" w:rsidR="00990840" w:rsidRDefault="00990840" w:rsidP="0073630B">
      <w:pPr>
        <w:jc w:val="center"/>
        <w:rPr>
          <w:b/>
          <w:color w:val="000000"/>
          <w:sz w:val="36"/>
          <w:szCs w:val="36"/>
          <w:lang w:eastAsia="en-US"/>
        </w:rPr>
      </w:pPr>
    </w:p>
    <w:p w14:paraId="091CAC12" w14:textId="77777777" w:rsidR="00990840" w:rsidRDefault="00990840" w:rsidP="0073630B">
      <w:pPr>
        <w:jc w:val="center"/>
        <w:rPr>
          <w:b/>
          <w:color w:val="000000"/>
          <w:sz w:val="36"/>
          <w:szCs w:val="36"/>
          <w:lang w:eastAsia="en-US"/>
        </w:rPr>
      </w:pPr>
    </w:p>
    <w:p w14:paraId="5A6AEB37" w14:textId="7437509E" w:rsidR="0073630B" w:rsidRPr="00D05FA7" w:rsidRDefault="00174904" w:rsidP="0073630B">
      <w:pPr>
        <w:jc w:val="center"/>
        <w:rPr>
          <w:b/>
          <w:color w:val="000000"/>
          <w:sz w:val="36"/>
          <w:szCs w:val="36"/>
          <w:lang w:eastAsia="en-US"/>
        </w:rPr>
      </w:pPr>
      <w:r>
        <w:rPr>
          <w:b/>
          <w:color w:val="000000"/>
          <w:sz w:val="36"/>
          <w:szCs w:val="36"/>
          <w:lang w:eastAsia="en-US"/>
        </w:rPr>
        <w:t>Раева И.В.</w:t>
      </w:r>
    </w:p>
    <w:p w14:paraId="52CE83DB" w14:textId="77777777" w:rsidR="0073630B" w:rsidRPr="00D05FA7" w:rsidRDefault="0073630B" w:rsidP="0073630B">
      <w:pPr>
        <w:jc w:val="center"/>
        <w:rPr>
          <w:b/>
          <w:color w:val="000000"/>
          <w:sz w:val="36"/>
          <w:szCs w:val="36"/>
          <w:lang w:eastAsia="en-US"/>
        </w:rPr>
      </w:pPr>
    </w:p>
    <w:p w14:paraId="57A55175" w14:textId="77777777" w:rsidR="0073630B" w:rsidRDefault="00174904" w:rsidP="0073630B">
      <w:pPr>
        <w:spacing w:line="360" w:lineRule="auto"/>
        <w:jc w:val="center"/>
        <w:rPr>
          <w:b/>
          <w:caps/>
          <w:szCs w:val="28"/>
        </w:rPr>
      </w:pPr>
      <w:r>
        <w:rPr>
          <w:b/>
          <w:smallCaps/>
          <w:color w:val="000000"/>
          <w:sz w:val="36"/>
          <w:szCs w:val="36"/>
          <w:lang w:eastAsia="en-US"/>
        </w:rPr>
        <w:t>ОЦЕНКА СТОИМОСТИ БИЗНЕСА</w:t>
      </w:r>
    </w:p>
    <w:p w14:paraId="7C32DABB" w14:textId="77777777" w:rsidR="0073630B" w:rsidRPr="00796AE9" w:rsidRDefault="0073630B" w:rsidP="0073630B">
      <w:pPr>
        <w:spacing w:line="360" w:lineRule="auto"/>
        <w:jc w:val="center"/>
        <w:rPr>
          <w:b/>
          <w:sz w:val="28"/>
          <w:szCs w:val="28"/>
        </w:rPr>
      </w:pPr>
      <w:r w:rsidRPr="00796AE9">
        <w:rPr>
          <w:b/>
          <w:sz w:val="28"/>
          <w:szCs w:val="28"/>
        </w:rPr>
        <w:t>Рабочая программа дисциплины</w:t>
      </w:r>
    </w:p>
    <w:p w14:paraId="45FE20FC" w14:textId="77777777" w:rsidR="0073630B" w:rsidRPr="00796AE9" w:rsidRDefault="0073630B" w:rsidP="0073630B">
      <w:pPr>
        <w:jc w:val="center"/>
        <w:rPr>
          <w:sz w:val="28"/>
          <w:szCs w:val="28"/>
        </w:rPr>
      </w:pPr>
      <w:r w:rsidRPr="00796AE9">
        <w:rPr>
          <w:sz w:val="28"/>
          <w:szCs w:val="28"/>
        </w:rPr>
        <w:t xml:space="preserve"> </w:t>
      </w:r>
    </w:p>
    <w:p w14:paraId="41443080" w14:textId="2707523C" w:rsidR="0073630B" w:rsidRPr="00796AE9" w:rsidRDefault="0073630B" w:rsidP="0073630B">
      <w:pPr>
        <w:jc w:val="center"/>
        <w:rPr>
          <w:sz w:val="28"/>
          <w:szCs w:val="28"/>
        </w:rPr>
      </w:pPr>
      <w:r w:rsidRPr="009913F9">
        <w:rPr>
          <w:sz w:val="28"/>
          <w:szCs w:val="28"/>
        </w:rPr>
        <w:t>для студентов, обучающихся по направлению подготовки 38.0</w:t>
      </w:r>
      <w:r w:rsidR="0046786A" w:rsidRPr="009913F9">
        <w:rPr>
          <w:sz w:val="28"/>
          <w:szCs w:val="28"/>
        </w:rPr>
        <w:t>3</w:t>
      </w:r>
      <w:r w:rsidRPr="009913F9">
        <w:rPr>
          <w:sz w:val="28"/>
          <w:szCs w:val="28"/>
        </w:rPr>
        <w:t>.0</w:t>
      </w:r>
      <w:r w:rsidR="0058086D" w:rsidRPr="009913F9">
        <w:rPr>
          <w:sz w:val="28"/>
          <w:szCs w:val="28"/>
        </w:rPr>
        <w:t>1</w:t>
      </w:r>
      <w:r w:rsidRPr="009913F9">
        <w:rPr>
          <w:sz w:val="28"/>
          <w:szCs w:val="28"/>
        </w:rPr>
        <w:t xml:space="preserve"> «</w:t>
      </w:r>
      <w:r w:rsidR="0058086D" w:rsidRPr="009913F9">
        <w:rPr>
          <w:sz w:val="28"/>
          <w:szCs w:val="28"/>
        </w:rPr>
        <w:t>Экономика</w:t>
      </w:r>
      <w:r w:rsidRPr="009913F9">
        <w:rPr>
          <w:sz w:val="28"/>
          <w:szCs w:val="28"/>
        </w:rPr>
        <w:t xml:space="preserve">», </w:t>
      </w:r>
      <w:r w:rsidR="009913F9" w:rsidRPr="009913F9">
        <w:rPr>
          <w:sz w:val="28"/>
          <w:szCs w:val="28"/>
        </w:rPr>
        <w:t>образовательная программа «Экономика и бизнес», профиль «</w:t>
      </w:r>
      <w:r w:rsidR="0058086D" w:rsidRPr="009913F9">
        <w:rPr>
          <w:sz w:val="28"/>
          <w:szCs w:val="28"/>
        </w:rPr>
        <w:t xml:space="preserve">Экономика </w:t>
      </w:r>
      <w:r w:rsidR="005C4AF6" w:rsidRPr="009913F9">
        <w:rPr>
          <w:sz w:val="28"/>
          <w:szCs w:val="28"/>
        </w:rPr>
        <w:t>креативных индустрий</w:t>
      </w:r>
      <w:r w:rsidR="0046786A" w:rsidRPr="009913F9">
        <w:rPr>
          <w:sz w:val="28"/>
          <w:szCs w:val="28"/>
        </w:rPr>
        <w:t>»</w:t>
      </w:r>
    </w:p>
    <w:p w14:paraId="700566E1" w14:textId="77777777" w:rsidR="0073630B" w:rsidRDefault="0073630B" w:rsidP="0073630B">
      <w:pPr>
        <w:rPr>
          <w:sz w:val="24"/>
          <w:szCs w:val="24"/>
        </w:rPr>
      </w:pPr>
    </w:p>
    <w:p w14:paraId="1A48B16A" w14:textId="77777777" w:rsidR="00B64385" w:rsidRDefault="00B64385" w:rsidP="0073630B">
      <w:pPr>
        <w:rPr>
          <w:sz w:val="24"/>
          <w:szCs w:val="24"/>
        </w:rPr>
      </w:pPr>
    </w:p>
    <w:p w14:paraId="71CAE3BB" w14:textId="51CC9DA4" w:rsidR="00B64385" w:rsidRDefault="00B64385" w:rsidP="0073630B">
      <w:pPr>
        <w:rPr>
          <w:sz w:val="24"/>
          <w:szCs w:val="24"/>
        </w:rPr>
      </w:pPr>
    </w:p>
    <w:p w14:paraId="31C886FA" w14:textId="77777777" w:rsidR="00CF2BEC" w:rsidRPr="0073630B" w:rsidRDefault="00CF2BEC" w:rsidP="0073630B">
      <w:pPr>
        <w:rPr>
          <w:sz w:val="24"/>
          <w:szCs w:val="24"/>
        </w:rPr>
      </w:pPr>
    </w:p>
    <w:p w14:paraId="766DB7CB" w14:textId="77777777" w:rsidR="009E28B5" w:rsidRPr="00670730" w:rsidRDefault="009E28B5" w:rsidP="009E28B5">
      <w:pPr>
        <w:jc w:val="center"/>
        <w:rPr>
          <w:i/>
          <w:sz w:val="28"/>
          <w:szCs w:val="28"/>
        </w:rPr>
      </w:pPr>
      <w:r w:rsidRPr="00670730">
        <w:rPr>
          <w:i/>
          <w:sz w:val="28"/>
          <w:szCs w:val="28"/>
        </w:rPr>
        <w:t>Рекомендовано Ученым советом Факультета экономики и бизнеса,</w:t>
      </w:r>
    </w:p>
    <w:p w14:paraId="6A30DCFB" w14:textId="3BC3689F" w:rsidR="009E28B5" w:rsidRPr="00670730" w:rsidRDefault="009E28B5" w:rsidP="009E28B5">
      <w:pPr>
        <w:jc w:val="center"/>
        <w:rPr>
          <w:i/>
          <w:sz w:val="28"/>
          <w:szCs w:val="28"/>
        </w:rPr>
      </w:pPr>
      <w:r w:rsidRPr="00670730">
        <w:rPr>
          <w:i/>
          <w:sz w:val="28"/>
          <w:szCs w:val="28"/>
        </w:rPr>
        <w:t xml:space="preserve">протокол № </w:t>
      </w:r>
      <w:r w:rsidR="00FA2B36">
        <w:rPr>
          <w:i/>
          <w:sz w:val="28"/>
          <w:szCs w:val="28"/>
        </w:rPr>
        <w:t>34</w:t>
      </w:r>
      <w:r w:rsidRPr="00670730">
        <w:rPr>
          <w:i/>
          <w:sz w:val="28"/>
          <w:szCs w:val="28"/>
        </w:rPr>
        <w:t xml:space="preserve"> от </w:t>
      </w:r>
      <w:r w:rsidR="00FA2B36">
        <w:rPr>
          <w:i/>
          <w:sz w:val="28"/>
          <w:szCs w:val="28"/>
        </w:rPr>
        <w:t>2</w:t>
      </w:r>
      <w:r>
        <w:rPr>
          <w:i/>
          <w:sz w:val="28"/>
          <w:szCs w:val="28"/>
        </w:rPr>
        <w:t>0.11.</w:t>
      </w:r>
      <w:r w:rsidRPr="00670730">
        <w:rPr>
          <w:i/>
          <w:sz w:val="28"/>
          <w:szCs w:val="28"/>
        </w:rPr>
        <w:t>202</w:t>
      </w:r>
      <w:r>
        <w:rPr>
          <w:i/>
          <w:sz w:val="28"/>
          <w:szCs w:val="28"/>
        </w:rPr>
        <w:t>3</w:t>
      </w:r>
      <w:r w:rsidRPr="00670730">
        <w:rPr>
          <w:i/>
          <w:sz w:val="28"/>
          <w:szCs w:val="28"/>
        </w:rPr>
        <w:t xml:space="preserve"> г.</w:t>
      </w:r>
    </w:p>
    <w:p w14:paraId="6F9A7B4C" w14:textId="77777777" w:rsidR="009E28B5" w:rsidRPr="00670730" w:rsidRDefault="009E28B5" w:rsidP="009E28B5">
      <w:pPr>
        <w:jc w:val="center"/>
        <w:rPr>
          <w:i/>
          <w:sz w:val="28"/>
          <w:szCs w:val="28"/>
        </w:rPr>
      </w:pPr>
    </w:p>
    <w:p w14:paraId="147904F4" w14:textId="77777777" w:rsidR="009E28B5" w:rsidRPr="00670730" w:rsidRDefault="009E28B5" w:rsidP="009E28B5">
      <w:pPr>
        <w:jc w:val="center"/>
        <w:rPr>
          <w:i/>
          <w:sz w:val="28"/>
          <w:szCs w:val="28"/>
        </w:rPr>
      </w:pPr>
      <w:r w:rsidRPr="00670730">
        <w:rPr>
          <w:i/>
          <w:sz w:val="28"/>
          <w:szCs w:val="28"/>
        </w:rPr>
        <w:t xml:space="preserve">Одобрено Советом учебно-научного департамента корпоративных финансов </w:t>
      </w:r>
    </w:p>
    <w:p w14:paraId="01BFBF50" w14:textId="77777777" w:rsidR="009E28B5" w:rsidRPr="00670730" w:rsidRDefault="009E28B5" w:rsidP="009E28B5">
      <w:pPr>
        <w:jc w:val="center"/>
        <w:rPr>
          <w:i/>
          <w:sz w:val="28"/>
          <w:szCs w:val="28"/>
        </w:rPr>
      </w:pPr>
      <w:r w:rsidRPr="00670730">
        <w:rPr>
          <w:i/>
          <w:sz w:val="28"/>
          <w:szCs w:val="28"/>
        </w:rPr>
        <w:t>и корпоративного управления</w:t>
      </w:r>
    </w:p>
    <w:p w14:paraId="39D3A4BA" w14:textId="65020BC7" w:rsidR="009913F9" w:rsidRPr="006F0226" w:rsidRDefault="009E28B5" w:rsidP="009E28B5">
      <w:pPr>
        <w:jc w:val="center"/>
        <w:rPr>
          <w:sz w:val="28"/>
          <w:szCs w:val="28"/>
        </w:rPr>
      </w:pPr>
      <w:r w:rsidRPr="00670730">
        <w:rPr>
          <w:i/>
          <w:sz w:val="28"/>
          <w:szCs w:val="28"/>
        </w:rPr>
        <w:t xml:space="preserve">протокол № </w:t>
      </w:r>
      <w:r w:rsidR="00FA2B36">
        <w:rPr>
          <w:i/>
          <w:sz w:val="28"/>
          <w:szCs w:val="28"/>
        </w:rPr>
        <w:t>51</w:t>
      </w:r>
      <w:r w:rsidRPr="00670730">
        <w:rPr>
          <w:i/>
          <w:sz w:val="28"/>
          <w:szCs w:val="28"/>
        </w:rPr>
        <w:t xml:space="preserve"> от </w:t>
      </w:r>
      <w:r w:rsidR="00FA2B36">
        <w:rPr>
          <w:i/>
          <w:sz w:val="28"/>
          <w:szCs w:val="28"/>
        </w:rPr>
        <w:t>1</w:t>
      </w:r>
      <w:r>
        <w:rPr>
          <w:i/>
          <w:sz w:val="28"/>
          <w:szCs w:val="28"/>
        </w:rPr>
        <w:t>0.11.</w:t>
      </w:r>
      <w:r w:rsidRPr="00670730">
        <w:rPr>
          <w:i/>
          <w:sz w:val="28"/>
          <w:szCs w:val="28"/>
        </w:rPr>
        <w:t>202</w:t>
      </w:r>
      <w:r>
        <w:rPr>
          <w:i/>
          <w:sz w:val="28"/>
          <w:szCs w:val="28"/>
        </w:rPr>
        <w:t>3</w:t>
      </w:r>
      <w:r w:rsidRPr="00670730">
        <w:rPr>
          <w:i/>
          <w:sz w:val="28"/>
          <w:szCs w:val="28"/>
        </w:rPr>
        <w:t xml:space="preserve"> г.</w:t>
      </w:r>
    </w:p>
    <w:p w14:paraId="143D5150" w14:textId="77777777" w:rsidR="0073630B" w:rsidRDefault="0073630B" w:rsidP="0073630B">
      <w:pPr>
        <w:rPr>
          <w:sz w:val="28"/>
          <w:szCs w:val="28"/>
        </w:rPr>
      </w:pPr>
    </w:p>
    <w:p w14:paraId="0F651EE4" w14:textId="77777777" w:rsidR="00DC7662" w:rsidRDefault="00DC7662" w:rsidP="0073630B">
      <w:pPr>
        <w:rPr>
          <w:sz w:val="28"/>
          <w:szCs w:val="28"/>
        </w:rPr>
      </w:pPr>
    </w:p>
    <w:p w14:paraId="355EC67A" w14:textId="77777777" w:rsidR="00B64385" w:rsidRDefault="00B64385" w:rsidP="0073630B">
      <w:pPr>
        <w:rPr>
          <w:sz w:val="28"/>
          <w:szCs w:val="28"/>
        </w:rPr>
      </w:pPr>
    </w:p>
    <w:p w14:paraId="0FF11243" w14:textId="77777777" w:rsidR="00B64385" w:rsidRDefault="00B64385" w:rsidP="0073630B">
      <w:pPr>
        <w:rPr>
          <w:sz w:val="28"/>
          <w:szCs w:val="28"/>
        </w:rPr>
      </w:pPr>
    </w:p>
    <w:p w14:paraId="2E5642F2" w14:textId="77777777" w:rsidR="00B64385" w:rsidRDefault="00B64385" w:rsidP="0073630B">
      <w:pPr>
        <w:rPr>
          <w:sz w:val="28"/>
          <w:szCs w:val="28"/>
        </w:rPr>
      </w:pPr>
    </w:p>
    <w:p w14:paraId="3E531701" w14:textId="77777777" w:rsidR="00B64385" w:rsidRDefault="00B64385" w:rsidP="0073630B">
      <w:pPr>
        <w:rPr>
          <w:sz w:val="28"/>
          <w:szCs w:val="28"/>
        </w:rPr>
      </w:pPr>
    </w:p>
    <w:p w14:paraId="14A65A15" w14:textId="77777777" w:rsidR="00B64385" w:rsidRPr="00796AE9" w:rsidRDefault="00B64385" w:rsidP="0073630B">
      <w:pPr>
        <w:rPr>
          <w:sz w:val="28"/>
          <w:szCs w:val="28"/>
        </w:rPr>
      </w:pPr>
    </w:p>
    <w:p w14:paraId="4CDA8D80" w14:textId="1105608F" w:rsidR="0073630B" w:rsidRDefault="0073630B" w:rsidP="0073630B">
      <w:pPr>
        <w:jc w:val="center"/>
        <w:rPr>
          <w:sz w:val="28"/>
          <w:szCs w:val="28"/>
        </w:rPr>
      </w:pPr>
      <w:r w:rsidRPr="00796AE9">
        <w:rPr>
          <w:sz w:val="28"/>
          <w:szCs w:val="28"/>
        </w:rPr>
        <w:t>Москва 20</w:t>
      </w:r>
      <w:r w:rsidR="0058086D">
        <w:rPr>
          <w:sz w:val="28"/>
          <w:szCs w:val="28"/>
        </w:rPr>
        <w:t>23</w:t>
      </w:r>
      <w:r w:rsidRPr="00796AE9">
        <w:rPr>
          <w:sz w:val="28"/>
          <w:szCs w:val="28"/>
        </w:rPr>
        <w:t xml:space="preserve"> </w:t>
      </w:r>
    </w:p>
    <w:p w14:paraId="6D1BE306" w14:textId="357DE3AA" w:rsidR="00944D9D" w:rsidRPr="00F1675F" w:rsidRDefault="00944D9D" w:rsidP="00944D9D">
      <w:pPr>
        <w:jc w:val="both"/>
        <w:rPr>
          <w:sz w:val="24"/>
          <w:szCs w:val="24"/>
        </w:rPr>
      </w:pPr>
      <w:r w:rsidRPr="00B64385">
        <w:rPr>
          <w:b/>
          <w:i/>
          <w:sz w:val="24"/>
          <w:szCs w:val="24"/>
        </w:rPr>
        <w:lastRenderedPageBreak/>
        <w:t xml:space="preserve">Рецензенты: </w:t>
      </w:r>
      <w:r w:rsidR="00B7628D">
        <w:rPr>
          <w:b/>
          <w:sz w:val="24"/>
          <w:szCs w:val="24"/>
        </w:rPr>
        <w:t xml:space="preserve">Т.В. </w:t>
      </w:r>
      <w:proofErr w:type="spellStart"/>
      <w:r w:rsidR="00B7628D">
        <w:rPr>
          <w:b/>
          <w:sz w:val="24"/>
          <w:szCs w:val="24"/>
        </w:rPr>
        <w:t>Тазихина</w:t>
      </w:r>
      <w:proofErr w:type="spellEnd"/>
      <w:r w:rsidRPr="00B64385">
        <w:rPr>
          <w:b/>
          <w:sz w:val="24"/>
          <w:szCs w:val="24"/>
        </w:rPr>
        <w:t xml:space="preserve">, </w:t>
      </w:r>
      <w:r w:rsidR="00B7628D">
        <w:rPr>
          <w:sz w:val="24"/>
          <w:szCs w:val="24"/>
        </w:rPr>
        <w:t>к</w:t>
      </w:r>
      <w:r w:rsidRPr="00B64385">
        <w:rPr>
          <w:sz w:val="24"/>
          <w:szCs w:val="24"/>
        </w:rPr>
        <w:t xml:space="preserve">.э.н., </w:t>
      </w:r>
      <w:r w:rsidR="00B7628D">
        <w:rPr>
          <w:sz w:val="24"/>
          <w:szCs w:val="24"/>
        </w:rPr>
        <w:t xml:space="preserve">доцент, </w:t>
      </w:r>
      <w:r w:rsidRPr="00B64385">
        <w:rPr>
          <w:sz w:val="24"/>
          <w:szCs w:val="24"/>
        </w:rPr>
        <w:t>профессор</w:t>
      </w:r>
      <w:r w:rsidRPr="00B64385">
        <w:rPr>
          <w:b/>
          <w:sz w:val="24"/>
          <w:szCs w:val="24"/>
        </w:rPr>
        <w:t xml:space="preserve"> </w:t>
      </w:r>
      <w:r w:rsidRPr="00B64385">
        <w:rPr>
          <w:sz w:val="24"/>
          <w:szCs w:val="24"/>
        </w:rPr>
        <w:t>департамента корпоративных финансов и корпоративного управления</w:t>
      </w:r>
      <w:r w:rsidR="00B7628D">
        <w:rPr>
          <w:sz w:val="24"/>
          <w:szCs w:val="24"/>
        </w:rPr>
        <w:t xml:space="preserve"> Факультета экономики и бизнеса</w:t>
      </w:r>
    </w:p>
    <w:p w14:paraId="61E16087" w14:textId="77777777" w:rsidR="0073630B" w:rsidRPr="00796AE9" w:rsidRDefault="0073630B" w:rsidP="0073630B">
      <w:pPr>
        <w:jc w:val="both"/>
        <w:rPr>
          <w:color w:val="000000"/>
          <w:sz w:val="28"/>
          <w:szCs w:val="28"/>
          <w:lang w:eastAsia="en-US"/>
        </w:rPr>
      </w:pPr>
    </w:p>
    <w:p w14:paraId="1E4104EB" w14:textId="77777777" w:rsidR="0073630B" w:rsidRPr="00796AE9" w:rsidRDefault="0073630B" w:rsidP="0073630B">
      <w:pPr>
        <w:jc w:val="both"/>
        <w:rPr>
          <w:color w:val="000000"/>
          <w:sz w:val="28"/>
          <w:szCs w:val="28"/>
          <w:lang w:eastAsia="en-US"/>
        </w:rPr>
      </w:pPr>
    </w:p>
    <w:p w14:paraId="3F667819" w14:textId="77777777" w:rsidR="0073630B" w:rsidRPr="00796AE9" w:rsidRDefault="0073630B" w:rsidP="0073630B">
      <w:pPr>
        <w:jc w:val="both"/>
        <w:rPr>
          <w:color w:val="000000"/>
          <w:sz w:val="28"/>
          <w:szCs w:val="28"/>
          <w:lang w:eastAsia="en-US"/>
        </w:rPr>
      </w:pPr>
    </w:p>
    <w:p w14:paraId="591A30EB" w14:textId="17A4290E" w:rsidR="0073630B" w:rsidRPr="00796AE9" w:rsidRDefault="00174904" w:rsidP="00B7628D">
      <w:pPr>
        <w:spacing w:line="360" w:lineRule="auto"/>
        <w:jc w:val="both"/>
        <w:rPr>
          <w:color w:val="000000"/>
          <w:sz w:val="28"/>
          <w:szCs w:val="28"/>
          <w:lang w:eastAsia="en-US"/>
        </w:rPr>
      </w:pPr>
      <w:r>
        <w:rPr>
          <w:b/>
          <w:color w:val="000000"/>
          <w:sz w:val="28"/>
          <w:szCs w:val="28"/>
          <w:lang w:eastAsia="en-US"/>
        </w:rPr>
        <w:t>Раева И.В.</w:t>
      </w:r>
    </w:p>
    <w:p w14:paraId="5CD39F68" w14:textId="2810C8D5" w:rsidR="0073630B" w:rsidRPr="00796AE9" w:rsidRDefault="00174904" w:rsidP="00B7628D">
      <w:pPr>
        <w:spacing w:line="360" w:lineRule="auto"/>
        <w:jc w:val="both"/>
        <w:rPr>
          <w:color w:val="000000"/>
          <w:sz w:val="28"/>
          <w:szCs w:val="28"/>
          <w:lang w:eastAsia="en-US"/>
        </w:rPr>
      </w:pPr>
      <w:r>
        <w:rPr>
          <w:b/>
          <w:color w:val="000000"/>
          <w:sz w:val="28"/>
          <w:szCs w:val="28"/>
          <w:lang w:eastAsia="en-US"/>
        </w:rPr>
        <w:t>Оценка стоимости бизнеса</w:t>
      </w:r>
      <w:r w:rsidR="0073630B" w:rsidRPr="00796AE9">
        <w:rPr>
          <w:b/>
          <w:color w:val="000000"/>
          <w:sz w:val="28"/>
          <w:szCs w:val="28"/>
          <w:lang w:eastAsia="en-US"/>
        </w:rPr>
        <w:t xml:space="preserve">: </w:t>
      </w:r>
      <w:r w:rsidRPr="00174904">
        <w:rPr>
          <w:color w:val="000000"/>
          <w:sz w:val="28"/>
          <w:szCs w:val="28"/>
          <w:lang w:eastAsia="en-US"/>
        </w:rPr>
        <w:t>Рабочая программа дисциплины</w:t>
      </w:r>
      <w:r>
        <w:rPr>
          <w:color w:val="000000"/>
          <w:sz w:val="28"/>
          <w:szCs w:val="28"/>
          <w:lang w:eastAsia="en-US"/>
        </w:rPr>
        <w:t xml:space="preserve"> </w:t>
      </w:r>
      <w:r w:rsidRPr="00174904">
        <w:rPr>
          <w:color w:val="000000"/>
          <w:sz w:val="28"/>
          <w:szCs w:val="28"/>
          <w:lang w:eastAsia="en-US"/>
        </w:rPr>
        <w:t>для студентов, обучающихся по направлению подготовки 38.03.0</w:t>
      </w:r>
      <w:r w:rsidR="0058086D">
        <w:rPr>
          <w:color w:val="000000"/>
          <w:sz w:val="28"/>
          <w:szCs w:val="28"/>
          <w:lang w:eastAsia="en-US"/>
        </w:rPr>
        <w:t>1</w:t>
      </w:r>
      <w:r w:rsidRPr="00174904">
        <w:rPr>
          <w:color w:val="000000"/>
          <w:sz w:val="28"/>
          <w:szCs w:val="28"/>
          <w:lang w:eastAsia="en-US"/>
        </w:rPr>
        <w:t xml:space="preserve"> «</w:t>
      </w:r>
      <w:r w:rsidR="0058086D">
        <w:rPr>
          <w:color w:val="000000"/>
          <w:sz w:val="28"/>
          <w:szCs w:val="28"/>
          <w:lang w:eastAsia="en-US"/>
        </w:rPr>
        <w:t>Экономика</w:t>
      </w:r>
      <w:r w:rsidRPr="00174904">
        <w:rPr>
          <w:color w:val="000000"/>
          <w:sz w:val="28"/>
          <w:szCs w:val="28"/>
          <w:lang w:eastAsia="en-US"/>
        </w:rPr>
        <w:t xml:space="preserve">», </w:t>
      </w:r>
      <w:r w:rsidR="00B7628D" w:rsidRPr="009913F9">
        <w:rPr>
          <w:sz w:val="28"/>
          <w:szCs w:val="28"/>
        </w:rPr>
        <w:t>образовательная программа «Экономика и бизнес», профиль «Экономика креативных индустрий»</w:t>
      </w:r>
      <w:r w:rsidR="00B7628D">
        <w:rPr>
          <w:sz w:val="28"/>
          <w:szCs w:val="28"/>
        </w:rPr>
        <w:t>.</w:t>
      </w:r>
      <w:r w:rsidR="0073630B" w:rsidRPr="00796AE9">
        <w:rPr>
          <w:sz w:val="28"/>
          <w:szCs w:val="28"/>
        </w:rPr>
        <w:t xml:space="preserve"> - М.: Финансовый университет, департамент корпоративных финансов и </w:t>
      </w:r>
      <w:r w:rsidR="0073630B" w:rsidRPr="00B64385">
        <w:rPr>
          <w:sz w:val="28"/>
          <w:szCs w:val="28"/>
        </w:rPr>
        <w:t>кор</w:t>
      </w:r>
      <w:r w:rsidR="0073630B" w:rsidRPr="00C17CF0">
        <w:rPr>
          <w:sz w:val="28"/>
          <w:szCs w:val="28"/>
        </w:rPr>
        <w:t>поративного управления</w:t>
      </w:r>
      <w:r w:rsidR="00B7628D">
        <w:rPr>
          <w:sz w:val="28"/>
          <w:szCs w:val="28"/>
        </w:rPr>
        <w:t xml:space="preserve"> Факультета экономики и бизнеса</w:t>
      </w:r>
      <w:r w:rsidR="0073630B" w:rsidRPr="00C17CF0">
        <w:rPr>
          <w:sz w:val="28"/>
          <w:szCs w:val="28"/>
        </w:rPr>
        <w:t>, 20</w:t>
      </w:r>
      <w:r w:rsidR="0058086D" w:rsidRPr="00C17CF0">
        <w:rPr>
          <w:sz w:val="28"/>
          <w:szCs w:val="28"/>
        </w:rPr>
        <w:t>23</w:t>
      </w:r>
      <w:r w:rsidR="0073630B" w:rsidRPr="00C17CF0">
        <w:rPr>
          <w:sz w:val="28"/>
          <w:szCs w:val="28"/>
        </w:rPr>
        <w:t xml:space="preserve">.  – </w:t>
      </w:r>
      <w:r w:rsidR="00C60225" w:rsidRPr="00894DD3">
        <w:rPr>
          <w:sz w:val="28"/>
          <w:szCs w:val="28"/>
        </w:rPr>
        <w:t>3</w:t>
      </w:r>
      <w:r w:rsidR="00855F13">
        <w:rPr>
          <w:sz w:val="28"/>
          <w:szCs w:val="28"/>
        </w:rPr>
        <w:t>3</w:t>
      </w:r>
      <w:r w:rsidR="000065A0" w:rsidRPr="00894DD3">
        <w:rPr>
          <w:sz w:val="28"/>
          <w:szCs w:val="28"/>
        </w:rPr>
        <w:t xml:space="preserve"> </w:t>
      </w:r>
      <w:r w:rsidR="0073630B" w:rsidRPr="00894DD3">
        <w:rPr>
          <w:sz w:val="28"/>
          <w:szCs w:val="28"/>
        </w:rPr>
        <w:t>с.</w:t>
      </w:r>
    </w:p>
    <w:p w14:paraId="3D97322C" w14:textId="77777777" w:rsidR="0073630B" w:rsidRPr="00796AE9" w:rsidRDefault="0073630B" w:rsidP="0073630B">
      <w:pPr>
        <w:jc w:val="both"/>
        <w:rPr>
          <w:color w:val="000000"/>
          <w:sz w:val="28"/>
          <w:szCs w:val="28"/>
          <w:lang w:eastAsia="en-US"/>
        </w:rPr>
      </w:pPr>
    </w:p>
    <w:p w14:paraId="6C6C9035" w14:textId="77777777" w:rsidR="0073630B" w:rsidRPr="006D39A1" w:rsidRDefault="0073630B" w:rsidP="0073630B">
      <w:pPr>
        <w:rPr>
          <w:color w:val="000000"/>
          <w:sz w:val="24"/>
          <w:szCs w:val="24"/>
          <w:lang w:eastAsia="en-US"/>
        </w:rPr>
      </w:pPr>
    </w:p>
    <w:p w14:paraId="1BE5335F" w14:textId="77777777" w:rsidR="0073630B" w:rsidRPr="006D39A1" w:rsidRDefault="0073630B" w:rsidP="0073630B">
      <w:pPr>
        <w:ind w:firstLine="720"/>
        <w:jc w:val="both"/>
        <w:rPr>
          <w:color w:val="000000"/>
          <w:sz w:val="24"/>
          <w:szCs w:val="24"/>
          <w:lang w:eastAsia="en-US"/>
        </w:rPr>
      </w:pPr>
      <w:r w:rsidRPr="006D39A1">
        <w:rPr>
          <w:color w:val="000000"/>
          <w:sz w:val="24"/>
          <w:szCs w:val="24"/>
          <w:lang w:eastAsia="en-US"/>
        </w:rPr>
        <w:t>В программе представлены тематический план изучения дисциплины, содержание тем дисциплины, тематика практических занятий, формы внеаудиторной самостоятельной работы, требования к результатам освоения дисциплины, учебно-методическое обеспечение.</w:t>
      </w:r>
    </w:p>
    <w:p w14:paraId="42F08F90" w14:textId="77777777" w:rsidR="0073630B" w:rsidRPr="006D39A1" w:rsidRDefault="0073630B" w:rsidP="0073630B">
      <w:pPr>
        <w:ind w:left="6480"/>
        <w:rPr>
          <w:color w:val="000000"/>
          <w:sz w:val="24"/>
          <w:szCs w:val="24"/>
          <w:lang w:eastAsia="en-US"/>
        </w:rPr>
      </w:pPr>
    </w:p>
    <w:p w14:paraId="21C06F2A" w14:textId="77777777" w:rsidR="0073630B" w:rsidRPr="006D39A1" w:rsidRDefault="0073630B" w:rsidP="0073630B">
      <w:pPr>
        <w:jc w:val="center"/>
        <w:rPr>
          <w:color w:val="000000"/>
          <w:sz w:val="24"/>
          <w:szCs w:val="24"/>
          <w:lang w:eastAsia="en-US"/>
        </w:rPr>
      </w:pPr>
    </w:p>
    <w:p w14:paraId="6E756EA7" w14:textId="1D12E6B0" w:rsidR="0073630B" w:rsidRPr="00796AE9" w:rsidRDefault="00B7628D" w:rsidP="0073630B">
      <w:pPr>
        <w:jc w:val="center"/>
        <w:rPr>
          <w:color w:val="000000"/>
          <w:sz w:val="28"/>
          <w:szCs w:val="28"/>
          <w:lang w:eastAsia="en-US"/>
        </w:rPr>
      </w:pPr>
      <w:r>
        <w:rPr>
          <w:i/>
          <w:color w:val="000000"/>
          <w:sz w:val="28"/>
          <w:szCs w:val="28"/>
          <w:lang w:eastAsia="en-US"/>
        </w:rPr>
        <w:t xml:space="preserve"> </w:t>
      </w:r>
    </w:p>
    <w:p w14:paraId="2A22F90D" w14:textId="77777777" w:rsidR="0073630B" w:rsidRPr="00796AE9" w:rsidRDefault="0073630B" w:rsidP="0073630B">
      <w:pPr>
        <w:spacing w:line="360" w:lineRule="auto"/>
        <w:jc w:val="center"/>
        <w:rPr>
          <w:color w:val="000000"/>
          <w:sz w:val="28"/>
          <w:szCs w:val="28"/>
          <w:lang w:eastAsia="en-US"/>
        </w:rPr>
      </w:pPr>
    </w:p>
    <w:p w14:paraId="1AB92F48" w14:textId="77777777" w:rsidR="00174904" w:rsidRDefault="00174904" w:rsidP="0073630B">
      <w:pPr>
        <w:spacing w:line="360" w:lineRule="auto"/>
        <w:jc w:val="center"/>
        <w:rPr>
          <w:b/>
          <w:color w:val="000000"/>
          <w:sz w:val="28"/>
          <w:szCs w:val="28"/>
          <w:lang w:eastAsia="en-US"/>
        </w:rPr>
      </w:pPr>
      <w:r>
        <w:rPr>
          <w:b/>
          <w:color w:val="000000"/>
          <w:sz w:val="28"/>
          <w:szCs w:val="28"/>
          <w:lang w:eastAsia="en-US"/>
        </w:rPr>
        <w:t>Раева Инна Валерьевна</w:t>
      </w:r>
    </w:p>
    <w:p w14:paraId="3603699E" w14:textId="77777777" w:rsidR="0073630B" w:rsidRPr="00796AE9" w:rsidRDefault="00174904" w:rsidP="0073630B">
      <w:pPr>
        <w:jc w:val="center"/>
        <w:rPr>
          <w:b/>
          <w:color w:val="000000"/>
          <w:sz w:val="28"/>
          <w:szCs w:val="28"/>
          <w:lang w:eastAsia="en-US"/>
        </w:rPr>
      </w:pPr>
      <w:r>
        <w:rPr>
          <w:b/>
          <w:color w:val="000000"/>
          <w:sz w:val="28"/>
          <w:szCs w:val="28"/>
          <w:lang w:eastAsia="en-US"/>
        </w:rPr>
        <w:t>Оценка стоимости бизнеса</w:t>
      </w:r>
      <w:r w:rsidR="0073630B" w:rsidRPr="00796AE9">
        <w:rPr>
          <w:b/>
          <w:color w:val="000000"/>
          <w:sz w:val="28"/>
          <w:szCs w:val="28"/>
          <w:lang w:eastAsia="en-US"/>
        </w:rPr>
        <w:t xml:space="preserve"> </w:t>
      </w:r>
    </w:p>
    <w:p w14:paraId="3BF791F0" w14:textId="77777777" w:rsidR="00796AE9" w:rsidRDefault="00796AE9" w:rsidP="0073630B">
      <w:pPr>
        <w:jc w:val="center"/>
        <w:rPr>
          <w:color w:val="000000"/>
          <w:sz w:val="28"/>
          <w:szCs w:val="28"/>
          <w:lang w:eastAsia="en-US"/>
        </w:rPr>
      </w:pPr>
    </w:p>
    <w:p w14:paraId="23A67F3A" w14:textId="77777777" w:rsidR="0073630B" w:rsidRPr="00796AE9" w:rsidRDefault="0073630B" w:rsidP="0073630B">
      <w:pPr>
        <w:jc w:val="center"/>
        <w:rPr>
          <w:color w:val="000000"/>
          <w:sz w:val="28"/>
          <w:szCs w:val="28"/>
          <w:lang w:eastAsia="en-US"/>
        </w:rPr>
      </w:pPr>
      <w:r w:rsidRPr="00796AE9">
        <w:rPr>
          <w:color w:val="000000"/>
          <w:sz w:val="28"/>
          <w:szCs w:val="28"/>
          <w:lang w:eastAsia="en-US"/>
        </w:rPr>
        <w:t>Рабочая программа дисциплины</w:t>
      </w:r>
    </w:p>
    <w:p w14:paraId="456BA225" w14:textId="77777777" w:rsidR="0073630B" w:rsidRPr="006D39A1" w:rsidRDefault="0073630B" w:rsidP="0073630B">
      <w:pPr>
        <w:jc w:val="center"/>
        <w:rPr>
          <w:color w:val="000000"/>
          <w:sz w:val="24"/>
          <w:szCs w:val="24"/>
          <w:lang w:eastAsia="en-US"/>
        </w:rPr>
      </w:pPr>
    </w:p>
    <w:p w14:paraId="2C6A0967" w14:textId="75D607F2" w:rsidR="0073630B" w:rsidRDefault="00B7628D" w:rsidP="0073630B">
      <w:pPr>
        <w:ind w:left="2074" w:right="538" w:hanging="1180"/>
        <w:jc w:val="center"/>
        <w:rPr>
          <w:color w:val="000000"/>
          <w:sz w:val="24"/>
          <w:szCs w:val="24"/>
          <w:lang w:eastAsia="en-US"/>
        </w:rPr>
      </w:pPr>
      <w:r>
        <w:rPr>
          <w:color w:val="000000"/>
          <w:sz w:val="24"/>
          <w:szCs w:val="24"/>
          <w:lang w:eastAsia="en-US"/>
        </w:rPr>
        <w:t xml:space="preserve"> </w:t>
      </w:r>
    </w:p>
    <w:p w14:paraId="2EFBB8DD" w14:textId="7AFDD515" w:rsidR="00B7628D" w:rsidRDefault="00B7628D" w:rsidP="0073630B">
      <w:pPr>
        <w:ind w:left="2074" w:right="538" w:hanging="1180"/>
        <w:jc w:val="center"/>
        <w:rPr>
          <w:color w:val="000000"/>
          <w:sz w:val="24"/>
          <w:szCs w:val="24"/>
          <w:lang w:eastAsia="en-US"/>
        </w:rPr>
      </w:pPr>
    </w:p>
    <w:p w14:paraId="76E47046" w14:textId="2D65C174" w:rsidR="00B7628D" w:rsidRDefault="00B7628D" w:rsidP="0073630B">
      <w:pPr>
        <w:ind w:left="2074" w:right="538" w:hanging="1180"/>
        <w:jc w:val="center"/>
        <w:rPr>
          <w:color w:val="000000"/>
          <w:sz w:val="24"/>
          <w:szCs w:val="24"/>
          <w:lang w:eastAsia="en-US"/>
        </w:rPr>
      </w:pPr>
    </w:p>
    <w:p w14:paraId="33BB57C8" w14:textId="54DFD9CD" w:rsidR="00B7628D" w:rsidRDefault="00B7628D" w:rsidP="0073630B">
      <w:pPr>
        <w:ind w:left="2074" w:right="538" w:hanging="1180"/>
        <w:jc w:val="center"/>
        <w:rPr>
          <w:color w:val="000000"/>
          <w:sz w:val="24"/>
          <w:szCs w:val="24"/>
          <w:lang w:eastAsia="en-US"/>
        </w:rPr>
      </w:pPr>
    </w:p>
    <w:p w14:paraId="2AB36AC3" w14:textId="3BC14110" w:rsidR="00B7628D" w:rsidRDefault="00B7628D" w:rsidP="0073630B">
      <w:pPr>
        <w:ind w:left="2074" w:right="538" w:hanging="1180"/>
        <w:jc w:val="center"/>
        <w:rPr>
          <w:color w:val="000000"/>
          <w:sz w:val="24"/>
          <w:szCs w:val="24"/>
          <w:lang w:eastAsia="en-US"/>
        </w:rPr>
      </w:pPr>
    </w:p>
    <w:p w14:paraId="7FE9E1AB" w14:textId="7D633B1B" w:rsidR="00B7628D" w:rsidRDefault="00B7628D" w:rsidP="0073630B">
      <w:pPr>
        <w:ind w:left="2074" w:right="538" w:hanging="1180"/>
        <w:jc w:val="center"/>
        <w:rPr>
          <w:color w:val="000000"/>
          <w:sz w:val="24"/>
          <w:szCs w:val="24"/>
          <w:lang w:eastAsia="en-US"/>
        </w:rPr>
      </w:pPr>
    </w:p>
    <w:p w14:paraId="62DF6E92" w14:textId="6A78CC04" w:rsidR="00B7628D" w:rsidRDefault="00B7628D" w:rsidP="0073630B">
      <w:pPr>
        <w:ind w:left="2074" w:right="538" w:hanging="1180"/>
        <w:jc w:val="center"/>
        <w:rPr>
          <w:color w:val="000000"/>
          <w:sz w:val="24"/>
          <w:szCs w:val="24"/>
          <w:lang w:eastAsia="en-US"/>
        </w:rPr>
      </w:pPr>
    </w:p>
    <w:p w14:paraId="3737B402" w14:textId="2B0526B1" w:rsidR="00B7628D" w:rsidRDefault="00B7628D" w:rsidP="0073630B">
      <w:pPr>
        <w:ind w:left="2074" w:right="538" w:hanging="1180"/>
        <w:jc w:val="center"/>
        <w:rPr>
          <w:color w:val="000000"/>
          <w:sz w:val="24"/>
          <w:szCs w:val="24"/>
          <w:lang w:eastAsia="en-US"/>
        </w:rPr>
      </w:pPr>
    </w:p>
    <w:p w14:paraId="7FAA1B7B" w14:textId="77777777" w:rsidR="00B7628D" w:rsidRDefault="00B7628D" w:rsidP="0073630B">
      <w:pPr>
        <w:ind w:left="2074" w:right="538" w:hanging="1180"/>
        <w:jc w:val="center"/>
        <w:rPr>
          <w:color w:val="000000"/>
          <w:sz w:val="24"/>
          <w:szCs w:val="24"/>
          <w:lang w:eastAsia="en-US"/>
        </w:rPr>
      </w:pPr>
    </w:p>
    <w:p w14:paraId="7AF77BBF" w14:textId="77777777" w:rsidR="003971B9" w:rsidRDefault="003971B9" w:rsidP="0073630B">
      <w:pPr>
        <w:ind w:left="2074" w:right="538" w:hanging="1180"/>
        <w:jc w:val="center"/>
        <w:rPr>
          <w:color w:val="000000"/>
          <w:sz w:val="24"/>
          <w:szCs w:val="24"/>
          <w:lang w:eastAsia="en-US"/>
        </w:rPr>
      </w:pPr>
    </w:p>
    <w:p w14:paraId="03534B99" w14:textId="77777777" w:rsidR="003971B9" w:rsidRDefault="003971B9" w:rsidP="00776C32">
      <w:pPr>
        <w:ind w:right="538"/>
        <w:rPr>
          <w:color w:val="000000"/>
          <w:sz w:val="24"/>
          <w:szCs w:val="24"/>
          <w:lang w:eastAsia="en-US"/>
        </w:rPr>
      </w:pPr>
    </w:p>
    <w:p w14:paraId="2D87CDC7" w14:textId="77777777" w:rsidR="003971B9" w:rsidRDefault="003971B9" w:rsidP="0073630B">
      <w:pPr>
        <w:ind w:left="2074" w:right="538" w:hanging="1180"/>
        <w:jc w:val="center"/>
        <w:rPr>
          <w:color w:val="000000"/>
          <w:sz w:val="24"/>
          <w:szCs w:val="24"/>
          <w:lang w:eastAsia="en-US"/>
        </w:rPr>
      </w:pPr>
    </w:p>
    <w:p w14:paraId="4DEE10AE" w14:textId="77777777" w:rsidR="0073630B" w:rsidRDefault="0073630B" w:rsidP="0073630B">
      <w:pPr>
        <w:ind w:left="2074" w:right="538" w:hanging="1180"/>
        <w:jc w:val="center"/>
        <w:rPr>
          <w:color w:val="000000"/>
          <w:sz w:val="24"/>
          <w:szCs w:val="24"/>
          <w:lang w:eastAsia="en-US"/>
        </w:rPr>
      </w:pPr>
    </w:p>
    <w:p w14:paraId="4102B555" w14:textId="0C98BCF7" w:rsidR="003971B9" w:rsidRPr="00796AE9" w:rsidRDefault="0073630B" w:rsidP="003971B9">
      <w:pPr>
        <w:ind w:left="-426" w:firstLine="142"/>
        <w:jc w:val="right"/>
        <w:rPr>
          <w:color w:val="000000"/>
          <w:sz w:val="28"/>
          <w:szCs w:val="28"/>
          <w:lang w:eastAsia="en-US"/>
        </w:rPr>
      </w:pPr>
      <w:r w:rsidRPr="00796AE9">
        <w:rPr>
          <w:color w:val="000000"/>
          <w:sz w:val="28"/>
          <w:szCs w:val="28"/>
          <w:lang w:eastAsia="en-US"/>
        </w:rPr>
        <w:t xml:space="preserve">   </w:t>
      </w:r>
      <w:r w:rsidR="003971B9">
        <w:rPr>
          <w:color w:val="000000"/>
          <w:sz w:val="28"/>
          <w:szCs w:val="28"/>
          <w:lang w:eastAsia="en-US"/>
        </w:rPr>
        <w:tab/>
      </w:r>
      <w:r w:rsidR="003971B9">
        <w:rPr>
          <w:color w:val="000000"/>
          <w:sz w:val="28"/>
          <w:szCs w:val="28"/>
          <w:lang w:eastAsia="en-US"/>
        </w:rPr>
        <w:tab/>
        <w:t xml:space="preserve">    </w:t>
      </w:r>
      <w:r w:rsidRPr="00796AE9">
        <w:rPr>
          <w:color w:val="000000"/>
          <w:sz w:val="28"/>
          <w:szCs w:val="28"/>
          <w:lang w:eastAsia="en-US"/>
        </w:rPr>
        <w:t xml:space="preserve">© </w:t>
      </w:r>
      <w:r w:rsidR="003971B9">
        <w:rPr>
          <w:color w:val="000000"/>
          <w:sz w:val="28"/>
          <w:szCs w:val="28"/>
          <w:lang w:eastAsia="en-US"/>
        </w:rPr>
        <w:t>И.В. Раева</w:t>
      </w:r>
      <w:r w:rsidRPr="00796AE9">
        <w:rPr>
          <w:color w:val="000000"/>
          <w:sz w:val="28"/>
          <w:szCs w:val="28"/>
          <w:lang w:eastAsia="en-US"/>
        </w:rPr>
        <w:t xml:space="preserve"> 20</w:t>
      </w:r>
      <w:r w:rsidR="0058086D">
        <w:rPr>
          <w:color w:val="000000"/>
          <w:sz w:val="28"/>
          <w:szCs w:val="28"/>
          <w:lang w:eastAsia="en-US"/>
        </w:rPr>
        <w:t>23</w:t>
      </w:r>
    </w:p>
    <w:p w14:paraId="1FF35AB8" w14:textId="0FE70D93" w:rsidR="0073630B" w:rsidRDefault="0073630B" w:rsidP="003971B9">
      <w:pPr>
        <w:tabs>
          <w:tab w:val="left" w:pos="5550"/>
        </w:tabs>
        <w:jc w:val="right"/>
        <w:rPr>
          <w:color w:val="000000"/>
          <w:sz w:val="28"/>
          <w:szCs w:val="28"/>
          <w:lang w:eastAsia="en-US"/>
        </w:rPr>
      </w:pPr>
      <w:r w:rsidRPr="00796AE9">
        <w:rPr>
          <w:color w:val="000000"/>
          <w:sz w:val="28"/>
          <w:szCs w:val="28"/>
          <w:lang w:eastAsia="en-US"/>
        </w:rPr>
        <w:t xml:space="preserve">         © Финансовый университет, 20</w:t>
      </w:r>
      <w:r w:rsidR="0058086D">
        <w:rPr>
          <w:color w:val="000000"/>
          <w:sz w:val="28"/>
          <w:szCs w:val="28"/>
          <w:lang w:eastAsia="en-US"/>
        </w:rPr>
        <w:t>23</w:t>
      </w:r>
    </w:p>
    <w:p w14:paraId="55EBFA57" w14:textId="77777777" w:rsidR="008D1FFC" w:rsidRDefault="008D1FFC" w:rsidP="0073630B">
      <w:pPr>
        <w:tabs>
          <w:tab w:val="left" w:pos="5550"/>
        </w:tabs>
        <w:jc w:val="right"/>
        <w:rPr>
          <w:color w:val="000000"/>
          <w:sz w:val="28"/>
          <w:szCs w:val="28"/>
          <w:lang w:eastAsia="en-US"/>
        </w:rPr>
      </w:pPr>
    </w:p>
    <w:p w14:paraId="6330A77C" w14:textId="77777777" w:rsidR="0058086D" w:rsidRDefault="0058086D" w:rsidP="0073630B">
      <w:pPr>
        <w:tabs>
          <w:tab w:val="left" w:pos="5550"/>
        </w:tabs>
        <w:jc w:val="right"/>
        <w:rPr>
          <w:color w:val="000000"/>
          <w:sz w:val="28"/>
          <w:szCs w:val="28"/>
          <w:lang w:eastAsia="en-US"/>
        </w:rPr>
      </w:pPr>
    </w:p>
    <w:p w14:paraId="58EFCFF8" w14:textId="77777777" w:rsidR="008D1FFC" w:rsidRDefault="008D1FFC" w:rsidP="008D1FFC">
      <w:pPr>
        <w:tabs>
          <w:tab w:val="left" w:pos="5550"/>
        </w:tabs>
        <w:jc w:val="center"/>
        <w:rPr>
          <w:b/>
          <w:color w:val="000000"/>
          <w:sz w:val="28"/>
          <w:szCs w:val="28"/>
          <w:lang w:eastAsia="en-US"/>
        </w:rPr>
      </w:pPr>
      <w:r w:rsidRPr="008D1FFC">
        <w:rPr>
          <w:b/>
          <w:color w:val="000000"/>
          <w:sz w:val="28"/>
          <w:szCs w:val="28"/>
          <w:lang w:eastAsia="en-US"/>
        </w:rPr>
        <w:lastRenderedPageBreak/>
        <w:t>Содержание</w:t>
      </w:r>
    </w:p>
    <w:p w14:paraId="030A3A4F" w14:textId="77777777" w:rsidR="008D1FFC" w:rsidRDefault="008D1FFC" w:rsidP="008D1FFC">
      <w:pPr>
        <w:tabs>
          <w:tab w:val="left" w:pos="5550"/>
        </w:tabs>
        <w:jc w:val="center"/>
        <w:rPr>
          <w:b/>
          <w:color w:val="000000"/>
          <w:sz w:val="28"/>
          <w:szCs w:val="28"/>
          <w:lang w:eastAsia="en-US"/>
        </w:rPr>
      </w:pPr>
    </w:p>
    <w:sdt>
      <w:sdtPr>
        <w:id w:val="1193888598"/>
        <w:docPartObj>
          <w:docPartGallery w:val="Table of Contents"/>
          <w:docPartUnique/>
        </w:docPartObj>
      </w:sdtPr>
      <w:sdtEndPr>
        <w:rPr>
          <w:b/>
          <w:bCs/>
        </w:rPr>
      </w:sdtEndPr>
      <w:sdtContent>
        <w:p w14:paraId="3A6B9AAD" w14:textId="10C331C3" w:rsidR="00382118" w:rsidRPr="00382118" w:rsidRDefault="00DC7662" w:rsidP="00B64385">
          <w:pPr>
            <w:pStyle w:val="12"/>
            <w:jc w:val="both"/>
            <w:rPr>
              <w:rFonts w:asciiTheme="minorHAnsi" w:eastAsiaTheme="minorEastAsia" w:hAnsiTheme="minorHAnsi" w:cstheme="minorBidi"/>
              <w:noProof/>
              <w:sz w:val="28"/>
              <w:szCs w:val="28"/>
            </w:rPr>
          </w:pPr>
          <w:r w:rsidRPr="00DC7662">
            <w:rPr>
              <w:bCs/>
              <w:sz w:val="28"/>
              <w:szCs w:val="28"/>
            </w:rPr>
            <w:fldChar w:fldCharType="begin"/>
          </w:r>
          <w:r w:rsidRPr="00DC7662">
            <w:rPr>
              <w:bCs/>
              <w:sz w:val="28"/>
              <w:szCs w:val="28"/>
            </w:rPr>
            <w:instrText xml:space="preserve"> TOC \o "1-3" \h \z \u </w:instrText>
          </w:r>
          <w:r w:rsidRPr="00DC7662">
            <w:rPr>
              <w:bCs/>
              <w:sz w:val="28"/>
              <w:szCs w:val="28"/>
            </w:rPr>
            <w:fldChar w:fldCharType="separate"/>
          </w:r>
          <w:hyperlink w:anchor="_Toc19189339" w:history="1">
            <w:r w:rsidR="00382118" w:rsidRPr="00382118">
              <w:rPr>
                <w:rStyle w:val="af6"/>
                <w:noProof/>
                <w:sz w:val="28"/>
                <w:szCs w:val="28"/>
              </w:rPr>
              <w:t>1. Наименование дисциплины</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_Toc19189339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3</w:t>
            </w:r>
            <w:r w:rsidR="00382118" w:rsidRPr="00382118">
              <w:rPr>
                <w:noProof/>
                <w:webHidden/>
                <w:sz w:val="28"/>
                <w:szCs w:val="28"/>
              </w:rPr>
              <w:fldChar w:fldCharType="end"/>
            </w:r>
          </w:hyperlink>
        </w:p>
        <w:p w14:paraId="4D19BE9C" w14:textId="6D09B9E7" w:rsidR="00382118" w:rsidRPr="00382118" w:rsidRDefault="00D949DB" w:rsidP="00B64385">
          <w:pPr>
            <w:pStyle w:val="12"/>
            <w:jc w:val="both"/>
            <w:rPr>
              <w:rFonts w:asciiTheme="minorHAnsi" w:eastAsiaTheme="minorEastAsia" w:hAnsiTheme="minorHAnsi" w:cstheme="minorBidi"/>
              <w:noProof/>
              <w:sz w:val="28"/>
              <w:szCs w:val="28"/>
            </w:rPr>
          </w:pPr>
          <w:hyperlink w:anchor="_Toc19189340" w:history="1">
            <w:r w:rsidR="00382118" w:rsidRPr="00382118">
              <w:rPr>
                <w:rStyle w:val="af6"/>
                <w:noProof/>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_Toc19189340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3</w:t>
            </w:r>
            <w:r w:rsidR="00382118" w:rsidRPr="00382118">
              <w:rPr>
                <w:noProof/>
                <w:webHidden/>
                <w:sz w:val="28"/>
                <w:szCs w:val="28"/>
              </w:rPr>
              <w:fldChar w:fldCharType="end"/>
            </w:r>
          </w:hyperlink>
        </w:p>
        <w:p w14:paraId="6FB23665" w14:textId="717B3B5A" w:rsidR="00382118" w:rsidRPr="00382118" w:rsidRDefault="00D949DB" w:rsidP="00B64385">
          <w:pPr>
            <w:pStyle w:val="12"/>
            <w:jc w:val="both"/>
            <w:rPr>
              <w:rFonts w:asciiTheme="minorHAnsi" w:eastAsiaTheme="minorEastAsia" w:hAnsiTheme="minorHAnsi" w:cstheme="minorBidi"/>
              <w:noProof/>
              <w:sz w:val="28"/>
              <w:szCs w:val="28"/>
            </w:rPr>
          </w:pPr>
          <w:hyperlink w:anchor="_Toc19189341" w:history="1">
            <w:r w:rsidR="00382118" w:rsidRPr="00382118">
              <w:rPr>
                <w:rStyle w:val="af6"/>
                <w:noProof/>
                <w:sz w:val="28"/>
                <w:szCs w:val="28"/>
              </w:rPr>
              <w:t>3.  Место дисциплины в структуре образовательной программы</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_Toc19189341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4</w:t>
            </w:r>
            <w:r w:rsidR="00382118" w:rsidRPr="00382118">
              <w:rPr>
                <w:noProof/>
                <w:webHidden/>
                <w:sz w:val="28"/>
                <w:szCs w:val="28"/>
              </w:rPr>
              <w:fldChar w:fldCharType="end"/>
            </w:r>
          </w:hyperlink>
        </w:p>
        <w:p w14:paraId="22DDA4B9" w14:textId="50B27DFC" w:rsidR="00382118" w:rsidRPr="00382118" w:rsidRDefault="00D949DB" w:rsidP="00B64385">
          <w:pPr>
            <w:pStyle w:val="12"/>
            <w:jc w:val="both"/>
            <w:rPr>
              <w:rFonts w:asciiTheme="minorHAnsi" w:eastAsiaTheme="minorEastAsia" w:hAnsiTheme="minorHAnsi" w:cstheme="minorBidi"/>
              <w:noProof/>
              <w:sz w:val="28"/>
              <w:szCs w:val="28"/>
            </w:rPr>
          </w:pPr>
          <w:hyperlink w:anchor="_Toc19189342" w:history="1">
            <w:r w:rsidR="00382118" w:rsidRPr="00382118">
              <w:rPr>
                <w:rStyle w:val="af6"/>
                <w:noProof/>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_Toc19189342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4</w:t>
            </w:r>
            <w:r w:rsidR="00382118" w:rsidRPr="00382118">
              <w:rPr>
                <w:noProof/>
                <w:webHidden/>
                <w:sz w:val="28"/>
                <w:szCs w:val="28"/>
              </w:rPr>
              <w:fldChar w:fldCharType="end"/>
            </w:r>
          </w:hyperlink>
        </w:p>
        <w:p w14:paraId="2C051391" w14:textId="4991CCDA" w:rsidR="00382118" w:rsidRPr="00382118" w:rsidRDefault="00D949DB" w:rsidP="00B64385">
          <w:pPr>
            <w:pStyle w:val="12"/>
            <w:jc w:val="both"/>
            <w:rPr>
              <w:rFonts w:asciiTheme="minorHAnsi" w:eastAsiaTheme="minorEastAsia" w:hAnsiTheme="minorHAnsi" w:cstheme="minorBidi"/>
              <w:noProof/>
              <w:sz w:val="28"/>
              <w:szCs w:val="28"/>
            </w:rPr>
          </w:pPr>
          <w:hyperlink w:anchor="_Toc19189343" w:history="1">
            <w:r w:rsidR="00382118" w:rsidRPr="00382118">
              <w:rPr>
                <w:rStyle w:val="af6"/>
                <w:noProof/>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_Toc19189343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5</w:t>
            </w:r>
            <w:r w:rsidR="00382118" w:rsidRPr="00382118">
              <w:rPr>
                <w:noProof/>
                <w:webHidden/>
                <w:sz w:val="28"/>
                <w:szCs w:val="28"/>
              </w:rPr>
              <w:fldChar w:fldCharType="end"/>
            </w:r>
          </w:hyperlink>
        </w:p>
        <w:p w14:paraId="59CC6AA8" w14:textId="17E8073A" w:rsidR="00382118" w:rsidRPr="00382118" w:rsidRDefault="00D949DB" w:rsidP="00B64385">
          <w:pPr>
            <w:pStyle w:val="12"/>
            <w:jc w:val="both"/>
            <w:rPr>
              <w:rFonts w:asciiTheme="minorHAnsi" w:eastAsiaTheme="minorEastAsia" w:hAnsiTheme="minorHAnsi" w:cstheme="minorBidi"/>
              <w:noProof/>
              <w:sz w:val="28"/>
              <w:szCs w:val="28"/>
            </w:rPr>
          </w:pPr>
          <w:hyperlink w:anchor="_Toc19189344" w:history="1">
            <w:r w:rsidR="00382118" w:rsidRPr="00382118">
              <w:rPr>
                <w:rStyle w:val="af6"/>
                <w:noProof/>
                <w:sz w:val="28"/>
                <w:szCs w:val="28"/>
              </w:rPr>
              <w:t>5.1. Содержание дисциплины</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_Toc19189344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5</w:t>
            </w:r>
            <w:r w:rsidR="00382118" w:rsidRPr="00382118">
              <w:rPr>
                <w:noProof/>
                <w:webHidden/>
                <w:sz w:val="28"/>
                <w:szCs w:val="28"/>
              </w:rPr>
              <w:fldChar w:fldCharType="end"/>
            </w:r>
          </w:hyperlink>
        </w:p>
        <w:p w14:paraId="122485BA" w14:textId="64568A97" w:rsidR="00382118" w:rsidRPr="00382118" w:rsidRDefault="00D949DB" w:rsidP="00B64385">
          <w:pPr>
            <w:pStyle w:val="12"/>
            <w:jc w:val="both"/>
            <w:rPr>
              <w:rFonts w:asciiTheme="minorHAnsi" w:eastAsiaTheme="minorEastAsia" w:hAnsiTheme="minorHAnsi" w:cstheme="minorBidi"/>
              <w:noProof/>
              <w:sz w:val="28"/>
              <w:szCs w:val="28"/>
            </w:rPr>
          </w:pPr>
          <w:hyperlink w:anchor="_Toc19189345" w:history="1">
            <w:r w:rsidR="00382118" w:rsidRPr="00382118">
              <w:rPr>
                <w:rStyle w:val="af6"/>
                <w:noProof/>
                <w:sz w:val="28"/>
                <w:szCs w:val="28"/>
              </w:rPr>
              <w:t>5.2. Учебно – тематический план</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_Toc19189345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5</w:t>
            </w:r>
            <w:r w:rsidR="00382118" w:rsidRPr="00382118">
              <w:rPr>
                <w:noProof/>
                <w:webHidden/>
                <w:sz w:val="28"/>
                <w:szCs w:val="28"/>
              </w:rPr>
              <w:fldChar w:fldCharType="end"/>
            </w:r>
          </w:hyperlink>
        </w:p>
        <w:p w14:paraId="1E2AEA1E" w14:textId="23E66996" w:rsidR="00382118" w:rsidRPr="00382118" w:rsidRDefault="00D949DB" w:rsidP="00B64385">
          <w:pPr>
            <w:pStyle w:val="12"/>
            <w:jc w:val="both"/>
            <w:rPr>
              <w:rFonts w:asciiTheme="minorHAnsi" w:eastAsiaTheme="minorEastAsia" w:hAnsiTheme="minorHAnsi" w:cstheme="minorBidi"/>
              <w:noProof/>
              <w:sz w:val="28"/>
              <w:szCs w:val="28"/>
            </w:rPr>
          </w:pPr>
          <w:hyperlink w:anchor="_Toc19189346" w:history="1">
            <w:r w:rsidR="00382118" w:rsidRPr="00382118">
              <w:rPr>
                <w:rStyle w:val="af6"/>
                <w:noProof/>
                <w:sz w:val="28"/>
                <w:szCs w:val="28"/>
              </w:rPr>
              <w:t>5.3. Содержание семинаров, практических занятий</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_Toc19189346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10</w:t>
            </w:r>
            <w:r w:rsidR="00382118" w:rsidRPr="00382118">
              <w:rPr>
                <w:noProof/>
                <w:webHidden/>
                <w:sz w:val="28"/>
                <w:szCs w:val="28"/>
              </w:rPr>
              <w:fldChar w:fldCharType="end"/>
            </w:r>
          </w:hyperlink>
        </w:p>
        <w:p w14:paraId="6F64478E" w14:textId="75726B3F" w:rsidR="00382118" w:rsidRPr="00382118" w:rsidRDefault="00D949DB" w:rsidP="00B64385">
          <w:pPr>
            <w:pStyle w:val="12"/>
            <w:jc w:val="both"/>
            <w:rPr>
              <w:rFonts w:asciiTheme="minorHAnsi" w:eastAsiaTheme="minorEastAsia" w:hAnsiTheme="minorHAnsi" w:cstheme="minorBidi"/>
              <w:noProof/>
              <w:sz w:val="28"/>
              <w:szCs w:val="28"/>
            </w:rPr>
          </w:pPr>
          <w:hyperlink w:anchor="_Toc19189347" w:history="1">
            <w:r w:rsidR="00382118" w:rsidRPr="00382118">
              <w:rPr>
                <w:rStyle w:val="af6"/>
                <w:noProof/>
                <w:sz w:val="28"/>
                <w:szCs w:val="28"/>
              </w:rPr>
              <w:t>6. Перечень учебно-методического обеспечения для самостоятельной работы обучающихся по дисциплине</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_Toc19189347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13</w:t>
            </w:r>
            <w:r w:rsidR="00382118" w:rsidRPr="00382118">
              <w:rPr>
                <w:noProof/>
                <w:webHidden/>
                <w:sz w:val="28"/>
                <w:szCs w:val="28"/>
              </w:rPr>
              <w:fldChar w:fldCharType="end"/>
            </w:r>
          </w:hyperlink>
        </w:p>
        <w:p w14:paraId="7519F770" w14:textId="287934F3" w:rsidR="00382118" w:rsidRPr="00382118" w:rsidRDefault="00D949DB" w:rsidP="00B64385">
          <w:pPr>
            <w:pStyle w:val="12"/>
            <w:jc w:val="both"/>
            <w:rPr>
              <w:rFonts w:asciiTheme="minorHAnsi" w:eastAsiaTheme="minorEastAsia" w:hAnsiTheme="minorHAnsi" w:cstheme="minorBidi"/>
              <w:noProof/>
              <w:sz w:val="28"/>
              <w:szCs w:val="28"/>
            </w:rPr>
          </w:pPr>
          <w:hyperlink w:anchor="_Toc19189348" w:history="1">
            <w:r w:rsidR="00382118" w:rsidRPr="00382118">
              <w:rPr>
                <w:rStyle w:val="af6"/>
                <w:noProof/>
                <w:sz w:val="28"/>
                <w:szCs w:val="28"/>
              </w:rPr>
              <w:t>6.1. Перечень вопросов, отводимых на самостоятельное освоение дисциплины, формы внеаудиторной самостоятельной работы</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_Toc19189348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13</w:t>
            </w:r>
            <w:r w:rsidR="00382118" w:rsidRPr="00382118">
              <w:rPr>
                <w:noProof/>
                <w:webHidden/>
                <w:sz w:val="28"/>
                <w:szCs w:val="28"/>
              </w:rPr>
              <w:fldChar w:fldCharType="end"/>
            </w:r>
          </w:hyperlink>
        </w:p>
        <w:p w14:paraId="0036706A" w14:textId="6E8D4529" w:rsidR="00382118" w:rsidRPr="00382118" w:rsidRDefault="00D949DB" w:rsidP="00B64385">
          <w:pPr>
            <w:pStyle w:val="12"/>
            <w:jc w:val="both"/>
            <w:rPr>
              <w:rFonts w:asciiTheme="minorHAnsi" w:eastAsiaTheme="minorEastAsia" w:hAnsiTheme="minorHAnsi" w:cstheme="minorBidi"/>
              <w:noProof/>
              <w:sz w:val="28"/>
              <w:szCs w:val="28"/>
            </w:rPr>
          </w:pPr>
          <w:hyperlink w:anchor="_Toc19189349" w:history="1">
            <w:r w:rsidR="00382118" w:rsidRPr="00382118">
              <w:rPr>
                <w:rStyle w:val="af6"/>
                <w:noProof/>
                <w:sz w:val="28"/>
                <w:szCs w:val="28"/>
              </w:rPr>
              <w:t>6.2. Перечень вопросов, заданий, тем для подготовки к текущему контролю</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_Toc19189349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15</w:t>
            </w:r>
            <w:r w:rsidR="00382118" w:rsidRPr="00382118">
              <w:rPr>
                <w:noProof/>
                <w:webHidden/>
                <w:sz w:val="28"/>
                <w:szCs w:val="28"/>
              </w:rPr>
              <w:fldChar w:fldCharType="end"/>
            </w:r>
          </w:hyperlink>
        </w:p>
        <w:p w14:paraId="43833533" w14:textId="5B1EDC30" w:rsidR="00382118" w:rsidRPr="00382118" w:rsidRDefault="00D949DB" w:rsidP="00B64385">
          <w:pPr>
            <w:pStyle w:val="12"/>
            <w:jc w:val="both"/>
            <w:rPr>
              <w:rFonts w:asciiTheme="minorHAnsi" w:eastAsiaTheme="minorEastAsia" w:hAnsiTheme="minorHAnsi" w:cstheme="minorBidi"/>
              <w:noProof/>
              <w:sz w:val="28"/>
              <w:szCs w:val="28"/>
            </w:rPr>
          </w:pPr>
          <w:hyperlink w:anchor="_Toc19189350" w:history="1">
            <w:r w:rsidR="00382118" w:rsidRPr="00382118">
              <w:rPr>
                <w:rStyle w:val="af6"/>
                <w:noProof/>
                <w:sz w:val="28"/>
                <w:szCs w:val="28"/>
              </w:rPr>
              <w:t>7. Фонд оценочных средств для проведения промежуточной аттестации обучающихся по дисциплине</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_Toc19189350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15</w:t>
            </w:r>
            <w:r w:rsidR="00382118" w:rsidRPr="00382118">
              <w:rPr>
                <w:noProof/>
                <w:webHidden/>
                <w:sz w:val="28"/>
                <w:szCs w:val="28"/>
              </w:rPr>
              <w:fldChar w:fldCharType="end"/>
            </w:r>
          </w:hyperlink>
        </w:p>
        <w:p w14:paraId="1B9CC331" w14:textId="379BCD1A" w:rsidR="00382118" w:rsidRPr="00382118" w:rsidRDefault="00D949DB" w:rsidP="00B64385">
          <w:pPr>
            <w:pStyle w:val="12"/>
            <w:jc w:val="both"/>
            <w:rPr>
              <w:rFonts w:asciiTheme="minorHAnsi" w:eastAsiaTheme="minorEastAsia" w:hAnsiTheme="minorHAnsi" w:cstheme="minorBidi"/>
              <w:noProof/>
              <w:sz w:val="28"/>
              <w:szCs w:val="28"/>
            </w:rPr>
          </w:pPr>
          <w:hyperlink w:anchor="_Toc19189351" w:history="1">
            <w:r w:rsidR="00382118" w:rsidRPr="00382118">
              <w:rPr>
                <w:rStyle w:val="af6"/>
                <w:noProof/>
                <w:sz w:val="28"/>
                <w:szCs w:val="28"/>
              </w:rPr>
              <w:t>8. Перечень основной и дополнительной учебной литературы, необходимой для освоения дисциплины</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_Toc19189351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24</w:t>
            </w:r>
            <w:r w:rsidR="00382118" w:rsidRPr="00382118">
              <w:rPr>
                <w:noProof/>
                <w:webHidden/>
                <w:sz w:val="28"/>
                <w:szCs w:val="28"/>
              </w:rPr>
              <w:fldChar w:fldCharType="end"/>
            </w:r>
          </w:hyperlink>
        </w:p>
        <w:p w14:paraId="67F8F29C" w14:textId="7912968C" w:rsidR="00382118" w:rsidRPr="00382118" w:rsidRDefault="00D949DB" w:rsidP="00B64385">
          <w:pPr>
            <w:pStyle w:val="12"/>
            <w:jc w:val="both"/>
            <w:rPr>
              <w:rFonts w:asciiTheme="minorHAnsi" w:eastAsiaTheme="minorEastAsia" w:hAnsiTheme="minorHAnsi" w:cstheme="minorBidi"/>
              <w:noProof/>
              <w:sz w:val="28"/>
              <w:szCs w:val="28"/>
            </w:rPr>
          </w:pPr>
          <w:hyperlink w:anchor="_Toc19189352" w:history="1">
            <w:r w:rsidR="00382118" w:rsidRPr="00382118">
              <w:rPr>
                <w:rStyle w:val="af6"/>
                <w:noProof/>
                <w:sz w:val="28"/>
                <w:szCs w:val="28"/>
              </w:rPr>
              <w:t>9. Перечень ресурсов информационно-телекоммуникационной сети «Интернет», необходимых для освоения дисциплины</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_Toc19189352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26</w:t>
            </w:r>
            <w:r w:rsidR="00382118" w:rsidRPr="00382118">
              <w:rPr>
                <w:noProof/>
                <w:webHidden/>
                <w:sz w:val="28"/>
                <w:szCs w:val="28"/>
              </w:rPr>
              <w:fldChar w:fldCharType="end"/>
            </w:r>
          </w:hyperlink>
        </w:p>
        <w:p w14:paraId="54803345" w14:textId="5DD0DDB1" w:rsidR="00382118" w:rsidRPr="00382118" w:rsidRDefault="00D949DB" w:rsidP="00B64385">
          <w:pPr>
            <w:pStyle w:val="12"/>
            <w:jc w:val="both"/>
            <w:rPr>
              <w:rFonts w:asciiTheme="minorHAnsi" w:eastAsiaTheme="minorEastAsia" w:hAnsiTheme="minorHAnsi" w:cstheme="minorBidi"/>
              <w:noProof/>
              <w:sz w:val="28"/>
              <w:szCs w:val="28"/>
            </w:rPr>
          </w:pPr>
          <w:hyperlink w:anchor="_Toc19189353" w:history="1">
            <w:r w:rsidR="00382118" w:rsidRPr="00382118">
              <w:rPr>
                <w:rStyle w:val="af6"/>
                <w:noProof/>
                <w:sz w:val="28"/>
                <w:szCs w:val="28"/>
              </w:rPr>
              <w:t>10. Методические указания для обучающихся по освоению дисциплины</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_Toc19189353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26</w:t>
            </w:r>
            <w:r w:rsidR="00382118" w:rsidRPr="00382118">
              <w:rPr>
                <w:noProof/>
                <w:webHidden/>
                <w:sz w:val="28"/>
                <w:szCs w:val="28"/>
              </w:rPr>
              <w:fldChar w:fldCharType="end"/>
            </w:r>
          </w:hyperlink>
        </w:p>
        <w:p w14:paraId="553BCDC9" w14:textId="2B7B696E" w:rsidR="00382118" w:rsidRPr="00382118" w:rsidRDefault="00D949DB" w:rsidP="00B64385">
          <w:pPr>
            <w:pStyle w:val="12"/>
            <w:jc w:val="both"/>
            <w:rPr>
              <w:rFonts w:asciiTheme="minorHAnsi" w:eastAsiaTheme="minorEastAsia" w:hAnsiTheme="minorHAnsi" w:cstheme="minorBidi"/>
              <w:noProof/>
              <w:sz w:val="28"/>
              <w:szCs w:val="28"/>
            </w:rPr>
          </w:pPr>
          <w:hyperlink w:anchor="_Toc19189354" w:history="1">
            <w:r w:rsidR="00382118" w:rsidRPr="00382118">
              <w:rPr>
                <w:rStyle w:val="af6"/>
                <w:noProo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_Toc19189354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30</w:t>
            </w:r>
            <w:r w:rsidR="00382118" w:rsidRPr="00382118">
              <w:rPr>
                <w:noProof/>
                <w:webHidden/>
                <w:sz w:val="28"/>
                <w:szCs w:val="28"/>
              </w:rPr>
              <w:fldChar w:fldCharType="end"/>
            </w:r>
          </w:hyperlink>
        </w:p>
        <w:p w14:paraId="72526B30" w14:textId="001F0C31" w:rsidR="00382118" w:rsidRPr="00382118" w:rsidRDefault="00D949DB" w:rsidP="00B64385">
          <w:pPr>
            <w:pStyle w:val="12"/>
            <w:jc w:val="both"/>
            <w:rPr>
              <w:rFonts w:asciiTheme="minorHAnsi" w:eastAsiaTheme="minorEastAsia" w:hAnsiTheme="minorHAnsi" w:cstheme="minorBidi"/>
              <w:noProof/>
              <w:sz w:val="28"/>
              <w:szCs w:val="28"/>
            </w:rPr>
          </w:pPr>
          <w:hyperlink w:anchor="_Toc19189355" w:history="1">
            <w:r w:rsidR="00382118" w:rsidRPr="00382118">
              <w:rPr>
                <w:rStyle w:val="af6"/>
                <w:noProof/>
                <w:sz w:val="28"/>
                <w:szCs w:val="28"/>
              </w:rPr>
              <w:t>11. 1. Комплект лицензионного программного обеспечения:</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_Toc19189355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32</w:t>
            </w:r>
            <w:r w:rsidR="00382118" w:rsidRPr="00382118">
              <w:rPr>
                <w:noProof/>
                <w:webHidden/>
                <w:sz w:val="28"/>
                <w:szCs w:val="28"/>
              </w:rPr>
              <w:fldChar w:fldCharType="end"/>
            </w:r>
          </w:hyperlink>
        </w:p>
        <w:p w14:paraId="5EE7021A" w14:textId="16A770C3" w:rsidR="00382118" w:rsidRPr="00382118" w:rsidRDefault="00D949DB" w:rsidP="00B64385">
          <w:pPr>
            <w:pStyle w:val="12"/>
            <w:jc w:val="both"/>
            <w:rPr>
              <w:rFonts w:asciiTheme="minorHAnsi" w:eastAsiaTheme="minorEastAsia" w:hAnsiTheme="minorHAnsi" w:cstheme="minorBidi"/>
              <w:noProof/>
              <w:sz w:val="28"/>
              <w:szCs w:val="28"/>
            </w:rPr>
          </w:pPr>
          <w:hyperlink w:anchor="_Toc19189356" w:history="1">
            <w:r w:rsidR="00382118" w:rsidRPr="00382118">
              <w:rPr>
                <w:rStyle w:val="af6"/>
                <w:noProof/>
                <w:sz w:val="28"/>
                <w:szCs w:val="28"/>
              </w:rPr>
              <w:t>11.2. Современные профессиональные базы данных и информационные справочные системы</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_Toc19189356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32</w:t>
            </w:r>
            <w:r w:rsidR="00382118" w:rsidRPr="00382118">
              <w:rPr>
                <w:noProof/>
                <w:webHidden/>
                <w:sz w:val="28"/>
                <w:szCs w:val="28"/>
              </w:rPr>
              <w:fldChar w:fldCharType="end"/>
            </w:r>
          </w:hyperlink>
        </w:p>
        <w:p w14:paraId="5F488E6A" w14:textId="7736222F" w:rsidR="00382118" w:rsidRPr="00382118" w:rsidRDefault="00D949DB" w:rsidP="00B64385">
          <w:pPr>
            <w:pStyle w:val="12"/>
            <w:jc w:val="both"/>
            <w:rPr>
              <w:rFonts w:asciiTheme="minorHAnsi" w:eastAsiaTheme="minorEastAsia" w:hAnsiTheme="minorHAnsi" w:cstheme="minorBidi"/>
              <w:noProof/>
              <w:sz w:val="28"/>
              <w:szCs w:val="28"/>
            </w:rPr>
          </w:pPr>
          <w:hyperlink w:anchor="_Toc19189357" w:history="1">
            <w:r w:rsidR="00382118" w:rsidRPr="00382118">
              <w:rPr>
                <w:rStyle w:val="af6"/>
                <w:noProof/>
                <w:sz w:val="28"/>
                <w:szCs w:val="28"/>
              </w:rPr>
              <w:t>11.3. Сертифицированные программные и аппаратные средства защиты информации</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_Toc19189357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32</w:t>
            </w:r>
            <w:r w:rsidR="00382118" w:rsidRPr="00382118">
              <w:rPr>
                <w:noProof/>
                <w:webHidden/>
                <w:sz w:val="28"/>
                <w:szCs w:val="28"/>
              </w:rPr>
              <w:fldChar w:fldCharType="end"/>
            </w:r>
          </w:hyperlink>
        </w:p>
        <w:p w14:paraId="7D8C52B8" w14:textId="5E592709" w:rsidR="00382118" w:rsidRPr="00382118" w:rsidRDefault="00D949DB" w:rsidP="00B64385">
          <w:pPr>
            <w:pStyle w:val="12"/>
            <w:jc w:val="both"/>
            <w:rPr>
              <w:rFonts w:asciiTheme="minorHAnsi" w:eastAsiaTheme="minorEastAsia" w:hAnsiTheme="minorHAnsi" w:cstheme="minorBidi"/>
              <w:noProof/>
              <w:sz w:val="28"/>
              <w:szCs w:val="28"/>
            </w:rPr>
          </w:pPr>
          <w:hyperlink w:anchor="_Toc19189358" w:history="1">
            <w:r w:rsidR="00382118" w:rsidRPr="00382118">
              <w:rPr>
                <w:rStyle w:val="af6"/>
                <w:noProof/>
                <w:sz w:val="28"/>
                <w:szCs w:val="28"/>
              </w:rPr>
              <w:t>12. Описание материально-технической базы, необходимой для осуществления образовательного процесса по дисциплине.</w:t>
            </w:r>
            <w:r w:rsidR="00382118" w:rsidRPr="00382118">
              <w:rPr>
                <w:noProof/>
                <w:webHidden/>
                <w:sz w:val="28"/>
                <w:szCs w:val="28"/>
              </w:rPr>
              <w:tab/>
            </w:r>
            <w:r w:rsidR="00382118" w:rsidRPr="00382118">
              <w:rPr>
                <w:noProof/>
                <w:webHidden/>
                <w:sz w:val="28"/>
                <w:szCs w:val="28"/>
              </w:rPr>
              <w:fldChar w:fldCharType="begin"/>
            </w:r>
            <w:r w:rsidR="00382118" w:rsidRPr="00382118">
              <w:rPr>
                <w:noProof/>
                <w:webHidden/>
                <w:sz w:val="28"/>
                <w:szCs w:val="28"/>
              </w:rPr>
              <w:instrText xml:space="preserve"> PAGEREF _Toc19189358 \h </w:instrText>
            </w:r>
            <w:r w:rsidR="00382118" w:rsidRPr="00382118">
              <w:rPr>
                <w:noProof/>
                <w:webHidden/>
                <w:sz w:val="28"/>
                <w:szCs w:val="28"/>
              </w:rPr>
            </w:r>
            <w:r w:rsidR="00382118" w:rsidRPr="00382118">
              <w:rPr>
                <w:noProof/>
                <w:webHidden/>
                <w:sz w:val="28"/>
                <w:szCs w:val="28"/>
              </w:rPr>
              <w:fldChar w:fldCharType="separate"/>
            </w:r>
            <w:r w:rsidR="00855F13">
              <w:rPr>
                <w:noProof/>
                <w:webHidden/>
                <w:sz w:val="28"/>
                <w:szCs w:val="28"/>
              </w:rPr>
              <w:t>32</w:t>
            </w:r>
            <w:r w:rsidR="00382118" w:rsidRPr="00382118">
              <w:rPr>
                <w:noProof/>
                <w:webHidden/>
                <w:sz w:val="28"/>
                <w:szCs w:val="28"/>
              </w:rPr>
              <w:fldChar w:fldCharType="end"/>
            </w:r>
          </w:hyperlink>
        </w:p>
        <w:p w14:paraId="0B4E515C" w14:textId="77777777" w:rsidR="00DC7662" w:rsidRDefault="00DC7662" w:rsidP="00B64385">
          <w:pPr>
            <w:jc w:val="both"/>
          </w:pPr>
          <w:r w:rsidRPr="00DC7662">
            <w:rPr>
              <w:bCs/>
              <w:sz w:val="28"/>
              <w:szCs w:val="28"/>
            </w:rPr>
            <w:fldChar w:fldCharType="end"/>
          </w:r>
        </w:p>
      </w:sdtContent>
    </w:sdt>
    <w:p w14:paraId="5693FB48" w14:textId="77777777" w:rsidR="008D1FFC" w:rsidRDefault="008D1FFC" w:rsidP="008D1FFC">
      <w:pPr>
        <w:tabs>
          <w:tab w:val="left" w:pos="5550"/>
        </w:tabs>
        <w:jc w:val="center"/>
        <w:rPr>
          <w:b/>
          <w:color w:val="000000"/>
          <w:sz w:val="28"/>
          <w:szCs w:val="28"/>
          <w:lang w:eastAsia="en-US"/>
        </w:rPr>
      </w:pPr>
    </w:p>
    <w:p w14:paraId="061BD03A" w14:textId="77777777" w:rsidR="008D1FFC" w:rsidRDefault="00382118" w:rsidP="003971B9">
      <w:pPr>
        <w:widowControl/>
        <w:autoSpaceDE/>
        <w:autoSpaceDN/>
        <w:adjustRightInd/>
        <w:spacing w:after="200" w:line="276" w:lineRule="auto"/>
        <w:rPr>
          <w:b/>
          <w:color w:val="000000"/>
          <w:sz w:val="28"/>
          <w:szCs w:val="28"/>
          <w:lang w:eastAsia="en-US"/>
        </w:rPr>
      </w:pPr>
      <w:r>
        <w:rPr>
          <w:b/>
          <w:color w:val="000000"/>
          <w:sz w:val="28"/>
          <w:szCs w:val="28"/>
          <w:lang w:eastAsia="en-US"/>
        </w:rPr>
        <w:br w:type="page"/>
      </w:r>
    </w:p>
    <w:p w14:paraId="740FF717" w14:textId="77777777" w:rsidR="00C52F7B" w:rsidRPr="008D1FFC" w:rsidRDefault="00C52F7B" w:rsidP="008D1FFC">
      <w:pPr>
        <w:pStyle w:val="1"/>
        <w:spacing w:before="0" w:line="360" w:lineRule="auto"/>
        <w:ind w:firstLine="709"/>
        <w:jc w:val="both"/>
        <w:rPr>
          <w:rFonts w:ascii="Times New Roman" w:hAnsi="Times New Roman" w:cs="Times New Roman"/>
          <w:b/>
          <w:color w:val="auto"/>
          <w:sz w:val="28"/>
          <w:szCs w:val="28"/>
        </w:rPr>
      </w:pPr>
      <w:bookmarkStart w:id="1" w:name="_Toc19189339"/>
      <w:r w:rsidRPr="008D1FFC">
        <w:rPr>
          <w:rFonts w:ascii="Times New Roman" w:hAnsi="Times New Roman" w:cs="Times New Roman"/>
          <w:b/>
          <w:color w:val="auto"/>
          <w:sz w:val="28"/>
          <w:szCs w:val="28"/>
        </w:rPr>
        <w:lastRenderedPageBreak/>
        <w:t xml:space="preserve">1. Наименование </w:t>
      </w:r>
      <w:r w:rsidR="000C5D47" w:rsidRPr="008D1FFC">
        <w:rPr>
          <w:rFonts w:ascii="Times New Roman" w:hAnsi="Times New Roman" w:cs="Times New Roman"/>
          <w:b/>
          <w:color w:val="auto"/>
          <w:sz w:val="28"/>
          <w:szCs w:val="28"/>
        </w:rPr>
        <w:t>дисциплины</w:t>
      </w:r>
      <w:bookmarkEnd w:id="1"/>
      <w:r w:rsidRPr="008D1FFC">
        <w:rPr>
          <w:rFonts w:ascii="Times New Roman" w:hAnsi="Times New Roman" w:cs="Times New Roman"/>
          <w:b/>
          <w:color w:val="auto"/>
          <w:sz w:val="28"/>
          <w:szCs w:val="28"/>
        </w:rPr>
        <w:t xml:space="preserve"> </w:t>
      </w:r>
    </w:p>
    <w:p w14:paraId="23872C23" w14:textId="77777777" w:rsidR="001E2757" w:rsidRDefault="003971B9" w:rsidP="008D1FFC">
      <w:pPr>
        <w:keepNext/>
        <w:spacing w:line="360" w:lineRule="auto"/>
        <w:ind w:firstLine="709"/>
        <w:jc w:val="both"/>
        <w:rPr>
          <w:sz w:val="28"/>
          <w:szCs w:val="28"/>
        </w:rPr>
      </w:pPr>
      <w:r>
        <w:rPr>
          <w:sz w:val="28"/>
          <w:szCs w:val="28"/>
        </w:rPr>
        <w:t>Оценка стоимости бизнеса</w:t>
      </w:r>
    </w:p>
    <w:p w14:paraId="13B4FB15" w14:textId="77777777" w:rsidR="0088321E" w:rsidRDefault="00C52F7B" w:rsidP="008D1FFC">
      <w:pPr>
        <w:pStyle w:val="1"/>
        <w:spacing w:before="0" w:line="360" w:lineRule="auto"/>
        <w:ind w:firstLine="709"/>
        <w:jc w:val="both"/>
        <w:rPr>
          <w:rFonts w:ascii="Times New Roman" w:hAnsi="Times New Roman" w:cs="Times New Roman"/>
          <w:b/>
          <w:color w:val="auto"/>
          <w:sz w:val="28"/>
          <w:szCs w:val="28"/>
        </w:rPr>
      </w:pPr>
      <w:bookmarkStart w:id="2" w:name="_Toc19189340"/>
      <w:r w:rsidRPr="008D1FFC">
        <w:rPr>
          <w:rFonts w:ascii="Times New Roman" w:hAnsi="Times New Roman" w:cs="Times New Roman"/>
          <w:b/>
          <w:color w:val="auto"/>
          <w:sz w:val="28"/>
          <w:szCs w:val="28"/>
        </w:rPr>
        <w:t>2.</w:t>
      </w:r>
      <w:r w:rsidR="00901E20" w:rsidRPr="008D1FFC">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tbl>
      <w:tblPr>
        <w:tblStyle w:val="a8"/>
        <w:tblW w:w="10201" w:type="dxa"/>
        <w:tblLayout w:type="fixed"/>
        <w:tblLook w:val="04A0" w:firstRow="1" w:lastRow="0" w:firstColumn="1" w:lastColumn="0" w:noHBand="0" w:noVBand="1"/>
      </w:tblPr>
      <w:tblGrid>
        <w:gridCol w:w="1129"/>
        <w:gridCol w:w="1985"/>
        <w:gridCol w:w="2693"/>
        <w:gridCol w:w="4394"/>
      </w:tblGrid>
      <w:tr w:rsidR="009342D0" w:rsidRPr="0093600D" w14:paraId="59371F26" w14:textId="77777777" w:rsidTr="000F456C">
        <w:tc>
          <w:tcPr>
            <w:tcW w:w="1129" w:type="dxa"/>
          </w:tcPr>
          <w:p w14:paraId="0B83C376" w14:textId="77777777" w:rsidR="009342D0" w:rsidRPr="0093600D" w:rsidRDefault="009342D0" w:rsidP="00990840">
            <w:pPr>
              <w:jc w:val="center"/>
              <w:rPr>
                <w:b/>
                <w:bCs/>
                <w:sz w:val="24"/>
                <w:szCs w:val="24"/>
              </w:rPr>
            </w:pPr>
            <w:r w:rsidRPr="0093600D">
              <w:rPr>
                <w:b/>
                <w:bCs/>
                <w:sz w:val="24"/>
                <w:szCs w:val="24"/>
              </w:rPr>
              <w:t>Код компетенции</w:t>
            </w:r>
          </w:p>
        </w:tc>
        <w:tc>
          <w:tcPr>
            <w:tcW w:w="1985" w:type="dxa"/>
          </w:tcPr>
          <w:p w14:paraId="58EE2F4D" w14:textId="77777777" w:rsidR="009342D0" w:rsidRPr="0093600D" w:rsidRDefault="009342D0" w:rsidP="00990840">
            <w:pPr>
              <w:jc w:val="center"/>
              <w:rPr>
                <w:b/>
                <w:bCs/>
                <w:sz w:val="24"/>
                <w:szCs w:val="24"/>
              </w:rPr>
            </w:pPr>
            <w:r w:rsidRPr="0093600D">
              <w:rPr>
                <w:b/>
                <w:bCs/>
                <w:sz w:val="24"/>
                <w:szCs w:val="24"/>
              </w:rPr>
              <w:t>Наименование компетенции</w:t>
            </w:r>
          </w:p>
        </w:tc>
        <w:tc>
          <w:tcPr>
            <w:tcW w:w="2693" w:type="dxa"/>
          </w:tcPr>
          <w:p w14:paraId="449987F8" w14:textId="7A8296B4" w:rsidR="009342D0" w:rsidRPr="0093600D" w:rsidRDefault="009342D0" w:rsidP="00272854">
            <w:pPr>
              <w:jc w:val="center"/>
              <w:rPr>
                <w:b/>
                <w:bCs/>
                <w:sz w:val="24"/>
                <w:szCs w:val="24"/>
              </w:rPr>
            </w:pPr>
            <w:r w:rsidRPr="0093600D">
              <w:rPr>
                <w:b/>
                <w:bCs/>
                <w:sz w:val="24"/>
                <w:szCs w:val="24"/>
              </w:rPr>
              <w:t>Индикаторы достижения компетенции</w:t>
            </w:r>
          </w:p>
        </w:tc>
        <w:tc>
          <w:tcPr>
            <w:tcW w:w="4394" w:type="dxa"/>
          </w:tcPr>
          <w:p w14:paraId="51021D9E" w14:textId="68DEB607" w:rsidR="009342D0" w:rsidRPr="0093600D" w:rsidRDefault="009342D0" w:rsidP="00272854">
            <w:pPr>
              <w:jc w:val="center"/>
              <w:rPr>
                <w:b/>
                <w:bCs/>
                <w:sz w:val="24"/>
                <w:szCs w:val="24"/>
              </w:rPr>
            </w:pPr>
            <w:r w:rsidRPr="0093600D">
              <w:rPr>
                <w:b/>
                <w:bCs/>
                <w:sz w:val="24"/>
                <w:szCs w:val="24"/>
              </w:rPr>
              <w:t>Результаты обучения (умения и знания), соотнесенные с индикаторами достижения компетенции</w:t>
            </w:r>
          </w:p>
        </w:tc>
      </w:tr>
      <w:tr w:rsidR="000E1B30" w:rsidRPr="00BD0582" w14:paraId="6626C11B" w14:textId="77777777" w:rsidTr="000F456C">
        <w:tc>
          <w:tcPr>
            <w:tcW w:w="1129" w:type="dxa"/>
            <w:vMerge w:val="restart"/>
          </w:tcPr>
          <w:p w14:paraId="32B2CC19" w14:textId="77777777" w:rsidR="000E1B30" w:rsidRPr="00BD0582" w:rsidRDefault="000E1B30" w:rsidP="000E1B30">
            <w:pPr>
              <w:rPr>
                <w:sz w:val="24"/>
                <w:szCs w:val="24"/>
              </w:rPr>
            </w:pPr>
            <w:r w:rsidRPr="00BD0582">
              <w:rPr>
                <w:sz w:val="24"/>
                <w:szCs w:val="24"/>
              </w:rPr>
              <w:t>ПК</w:t>
            </w:r>
            <w:r>
              <w:rPr>
                <w:sz w:val="24"/>
                <w:szCs w:val="24"/>
              </w:rPr>
              <w:t>П</w:t>
            </w:r>
            <w:r w:rsidRPr="00BD0582">
              <w:rPr>
                <w:sz w:val="24"/>
                <w:szCs w:val="24"/>
              </w:rPr>
              <w:t>-</w:t>
            </w:r>
            <w:r>
              <w:rPr>
                <w:sz w:val="24"/>
                <w:szCs w:val="24"/>
              </w:rPr>
              <w:t>2</w:t>
            </w:r>
          </w:p>
        </w:tc>
        <w:tc>
          <w:tcPr>
            <w:tcW w:w="1985" w:type="dxa"/>
            <w:vMerge w:val="restart"/>
          </w:tcPr>
          <w:p w14:paraId="104CA603" w14:textId="13D3B190" w:rsidR="000E1B30" w:rsidRPr="00670AD1" w:rsidRDefault="000E1B30" w:rsidP="000E1B30">
            <w:pPr>
              <w:rPr>
                <w:rFonts w:eastAsia="Calibri"/>
                <w:sz w:val="24"/>
                <w:szCs w:val="24"/>
              </w:rPr>
            </w:pPr>
            <w:r w:rsidRPr="005537C8">
              <w:rPr>
                <w:sz w:val="24"/>
              </w:rPr>
              <w:t>Способность использовать теоретико-методологические подходы для количественного измерения креативной экономики и креативных индустрий</w:t>
            </w:r>
          </w:p>
        </w:tc>
        <w:tc>
          <w:tcPr>
            <w:tcW w:w="2693" w:type="dxa"/>
          </w:tcPr>
          <w:p w14:paraId="67898D24" w14:textId="38CA2AA7" w:rsidR="000E1B30" w:rsidRPr="00BD0582" w:rsidRDefault="000E1B30" w:rsidP="000E1B30">
            <w:pPr>
              <w:rPr>
                <w:sz w:val="24"/>
                <w:szCs w:val="24"/>
              </w:rPr>
            </w:pPr>
            <w:r>
              <w:rPr>
                <w:rStyle w:val="FontStyle12"/>
                <w:sz w:val="24"/>
                <w:szCs w:val="28"/>
              </w:rPr>
              <w:t xml:space="preserve">1. </w:t>
            </w:r>
            <w:r w:rsidRPr="00144121">
              <w:rPr>
                <w:sz w:val="24"/>
              </w:rPr>
              <w:t>Выбирает и применяет статистические, экономико-математические методы и маркетинговые исследования количественных и качественных показателей деятельности организаций креативных индустрий</w:t>
            </w:r>
          </w:p>
        </w:tc>
        <w:tc>
          <w:tcPr>
            <w:tcW w:w="4394" w:type="dxa"/>
          </w:tcPr>
          <w:p w14:paraId="14BDF1AD" w14:textId="61DCC86B" w:rsidR="000E1B30" w:rsidRPr="00754878" w:rsidRDefault="000E1B30" w:rsidP="000E1B30">
            <w:pPr>
              <w:rPr>
                <w:sz w:val="24"/>
                <w:szCs w:val="24"/>
              </w:rPr>
            </w:pPr>
            <w:r w:rsidRPr="00754878">
              <w:rPr>
                <w:b/>
                <w:sz w:val="24"/>
                <w:szCs w:val="24"/>
              </w:rPr>
              <w:t xml:space="preserve">Знать </w:t>
            </w:r>
            <w:r w:rsidRPr="00754878">
              <w:rPr>
                <w:sz w:val="24"/>
                <w:szCs w:val="24"/>
              </w:rPr>
              <w:t xml:space="preserve">– </w:t>
            </w:r>
            <w:r w:rsidR="00022101">
              <w:rPr>
                <w:sz w:val="24"/>
              </w:rPr>
              <w:t>методы инфляционной корректировки показателей, приема сбора, проверки и обработки информации, необходимой для оценки бизнеса организаций креативных индустрий</w:t>
            </w:r>
            <w:r w:rsidR="00754878">
              <w:rPr>
                <w:sz w:val="24"/>
              </w:rPr>
              <w:t>.</w:t>
            </w:r>
          </w:p>
          <w:p w14:paraId="55ED2FA5" w14:textId="585489F8" w:rsidR="000E1B30" w:rsidRPr="00754878" w:rsidRDefault="000E1B30" w:rsidP="000E1B30">
            <w:pPr>
              <w:rPr>
                <w:sz w:val="24"/>
                <w:szCs w:val="24"/>
              </w:rPr>
            </w:pPr>
            <w:r w:rsidRPr="00754878">
              <w:rPr>
                <w:b/>
                <w:sz w:val="24"/>
                <w:szCs w:val="24"/>
              </w:rPr>
              <w:t>Уметь</w:t>
            </w:r>
            <w:r w:rsidRPr="00754878">
              <w:rPr>
                <w:sz w:val="24"/>
                <w:szCs w:val="24"/>
              </w:rPr>
              <w:t xml:space="preserve"> </w:t>
            </w:r>
            <w:r w:rsidR="00272854" w:rsidRPr="00754878">
              <w:rPr>
                <w:sz w:val="24"/>
                <w:szCs w:val="24"/>
              </w:rPr>
              <w:t>- выбирать</w:t>
            </w:r>
            <w:r w:rsidR="00754878">
              <w:rPr>
                <w:sz w:val="24"/>
                <w:szCs w:val="24"/>
              </w:rPr>
              <w:t xml:space="preserve"> и применять </w:t>
            </w:r>
            <w:r w:rsidR="00754878" w:rsidRPr="00144121">
              <w:rPr>
                <w:sz w:val="24"/>
              </w:rPr>
              <w:t>статистические, экономико-математические методы</w:t>
            </w:r>
            <w:r w:rsidR="00022101">
              <w:rPr>
                <w:sz w:val="24"/>
              </w:rPr>
              <w:t xml:space="preserve"> расчета корректировок показателей, формировать отраслевые обзоры</w:t>
            </w:r>
            <w:r w:rsidR="00754878" w:rsidRPr="00144121">
              <w:rPr>
                <w:sz w:val="24"/>
              </w:rPr>
              <w:t xml:space="preserve"> креативных индустрий</w:t>
            </w:r>
            <w:r w:rsidR="00754878">
              <w:rPr>
                <w:sz w:val="24"/>
              </w:rPr>
              <w:t>.</w:t>
            </w:r>
          </w:p>
          <w:p w14:paraId="58378CF0" w14:textId="30A51732" w:rsidR="000E1B30" w:rsidRPr="00754878" w:rsidRDefault="000E1B30" w:rsidP="000E1B30">
            <w:pPr>
              <w:rPr>
                <w:sz w:val="24"/>
                <w:szCs w:val="24"/>
              </w:rPr>
            </w:pPr>
          </w:p>
        </w:tc>
      </w:tr>
      <w:tr w:rsidR="000E1B30" w:rsidRPr="00BD0582" w14:paraId="6F91F48C" w14:textId="77777777" w:rsidTr="000F456C">
        <w:tc>
          <w:tcPr>
            <w:tcW w:w="1129" w:type="dxa"/>
            <w:vMerge/>
          </w:tcPr>
          <w:p w14:paraId="2A173711" w14:textId="77777777" w:rsidR="000E1B30" w:rsidRPr="00BD0582" w:rsidRDefault="000E1B30" w:rsidP="000E1B30">
            <w:pPr>
              <w:rPr>
                <w:sz w:val="24"/>
                <w:szCs w:val="24"/>
              </w:rPr>
            </w:pPr>
          </w:p>
        </w:tc>
        <w:tc>
          <w:tcPr>
            <w:tcW w:w="1985" w:type="dxa"/>
            <w:vMerge/>
          </w:tcPr>
          <w:p w14:paraId="57A850AE" w14:textId="77777777" w:rsidR="000E1B30" w:rsidRPr="005537C8" w:rsidRDefault="000E1B30" w:rsidP="000E1B30">
            <w:pPr>
              <w:rPr>
                <w:sz w:val="24"/>
              </w:rPr>
            </w:pPr>
          </w:p>
        </w:tc>
        <w:tc>
          <w:tcPr>
            <w:tcW w:w="2693" w:type="dxa"/>
          </w:tcPr>
          <w:p w14:paraId="6F2C0451" w14:textId="20889601" w:rsidR="003B0C64" w:rsidRDefault="000E1B30" w:rsidP="003B0C64">
            <w:pPr>
              <w:rPr>
                <w:rStyle w:val="FontStyle12"/>
                <w:sz w:val="24"/>
                <w:szCs w:val="28"/>
              </w:rPr>
            </w:pPr>
            <w:r w:rsidRPr="0093600D">
              <w:rPr>
                <w:szCs w:val="24"/>
              </w:rPr>
              <w:t xml:space="preserve">2. </w:t>
            </w:r>
            <w:r w:rsidRPr="0093600D">
              <w:rPr>
                <w:sz w:val="24"/>
                <w:szCs w:val="24"/>
              </w:rPr>
              <w:t>Готовит исходные данные для проведения расчетов и анализа экономических и финансово-экономических показателей, характеризующих деятельность отдельных организаций креативных индустрий и креативной экономики в целом</w:t>
            </w:r>
          </w:p>
        </w:tc>
        <w:tc>
          <w:tcPr>
            <w:tcW w:w="4394" w:type="dxa"/>
          </w:tcPr>
          <w:p w14:paraId="5C77E9E1" w14:textId="57A08755" w:rsidR="000E1B30" w:rsidRPr="00754878" w:rsidRDefault="000E1B30" w:rsidP="000E1B30">
            <w:pPr>
              <w:rPr>
                <w:sz w:val="24"/>
                <w:szCs w:val="24"/>
              </w:rPr>
            </w:pPr>
            <w:r w:rsidRPr="00754878">
              <w:rPr>
                <w:b/>
                <w:sz w:val="24"/>
                <w:szCs w:val="24"/>
              </w:rPr>
              <w:t>Знат</w:t>
            </w:r>
            <w:r w:rsidRPr="00623F86">
              <w:rPr>
                <w:b/>
                <w:sz w:val="24"/>
                <w:szCs w:val="24"/>
              </w:rPr>
              <w:t xml:space="preserve">ь </w:t>
            </w:r>
            <w:r w:rsidRPr="00623F86">
              <w:rPr>
                <w:sz w:val="24"/>
                <w:szCs w:val="24"/>
              </w:rPr>
              <w:t>–</w:t>
            </w:r>
            <w:r w:rsidR="001513E8" w:rsidRPr="00623F86">
              <w:rPr>
                <w:sz w:val="24"/>
                <w:szCs w:val="24"/>
              </w:rPr>
              <w:t xml:space="preserve"> </w:t>
            </w:r>
            <w:r w:rsidR="00623F86" w:rsidRPr="00623F86">
              <w:rPr>
                <w:sz w:val="24"/>
                <w:szCs w:val="24"/>
              </w:rPr>
              <w:t>формы отчетности</w:t>
            </w:r>
            <w:r w:rsidR="003B0C64" w:rsidRPr="00623F86">
              <w:rPr>
                <w:sz w:val="24"/>
                <w:szCs w:val="24"/>
              </w:rPr>
              <w:t>, нео</w:t>
            </w:r>
            <w:r w:rsidR="003B0C64">
              <w:rPr>
                <w:sz w:val="24"/>
                <w:szCs w:val="24"/>
              </w:rPr>
              <w:t>бходимы</w:t>
            </w:r>
            <w:r w:rsidR="00623F86">
              <w:rPr>
                <w:sz w:val="24"/>
                <w:szCs w:val="24"/>
              </w:rPr>
              <w:t>е</w:t>
            </w:r>
            <w:r w:rsidR="003B0C64">
              <w:rPr>
                <w:sz w:val="24"/>
                <w:szCs w:val="24"/>
              </w:rPr>
              <w:t xml:space="preserve"> для </w:t>
            </w:r>
            <w:r w:rsidR="003B0C64" w:rsidRPr="0093600D">
              <w:rPr>
                <w:sz w:val="24"/>
                <w:szCs w:val="24"/>
              </w:rPr>
              <w:t xml:space="preserve">расчетов и анализа </w:t>
            </w:r>
            <w:r w:rsidR="00623F86">
              <w:rPr>
                <w:sz w:val="24"/>
                <w:szCs w:val="24"/>
              </w:rPr>
              <w:t xml:space="preserve">денежных потоков, различных уровней прибыли </w:t>
            </w:r>
            <w:r w:rsidR="003B0C64" w:rsidRPr="0093600D">
              <w:rPr>
                <w:sz w:val="24"/>
                <w:szCs w:val="24"/>
              </w:rPr>
              <w:t>организаций креативных индустрий и креативной экономики в целом</w:t>
            </w:r>
            <w:r w:rsidRPr="00754878">
              <w:rPr>
                <w:sz w:val="24"/>
                <w:szCs w:val="24"/>
              </w:rPr>
              <w:t>.</w:t>
            </w:r>
          </w:p>
          <w:p w14:paraId="7F54469C" w14:textId="32A666F1" w:rsidR="000E1B30" w:rsidRPr="00754878" w:rsidRDefault="000E1B30" w:rsidP="000E1B30">
            <w:pPr>
              <w:rPr>
                <w:sz w:val="24"/>
                <w:szCs w:val="24"/>
              </w:rPr>
            </w:pPr>
            <w:r w:rsidRPr="00754878">
              <w:rPr>
                <w:b/>
                <w:sz w:val="24"/>
                <w:szCs w:val="24"/>
              </w:rPr>
              <w:t>Уметь</w:t>
            </w:r>
            <w:r w:rsidRPr="00754878">
              <w:rPr>
                <w:sz w:val="24"/>
                <w:szCs w:val="24"/>
              </w:rPr>
              <w:t xml:space="preserve"> –</w:t>
            </w:r>
            <w:r w:rsidR="001513E8" w:rsidRPr="00754878">
              <w:rPr>
                <w:sz w:val="24"/>
                <w:szCs w:val="24"/>
              </w:rPr>
              <w:t xml:space="preserve"> </w:t>
            </w:r>
            <w:r w:rsidR="003B0C64">
              <w:rPr>
                <w:sz w:val="24"/>
                <w:szCs w:val="24"/>
              </w:rPr>
              <w:t xml:space="preserve">осуществлять обработку </w:t>
            </w:r>
            <w:r w:rsidR="00623F86">
              <w:rPr>
                <w:sz w:val="24"/>
                <w:szCs w:val="24"/>
              </w:rPr>
              <w:t>форм отчетности</w:t>
            </w:r>
            <w:r w:rsidR="003B0C64">
              <w:rPr>
                <w:sz w:val="24"/>
                <w:szCs w:val="24"/>
              </w:rPr>
              <w:t xml:space="preserve"> для пров</w:t>
            </w:r>
            <w:r w:rsidR="007228FB">
              <w:rPr>
                <w:sz w:val="24"/>
                <w:szCs w:val="24"/>
              </w:rPr>
              <w:t>е</w:t>
            </w:r>
            <w:r w:rsidR="003B0C64">
              <w:rPr>
                <w:sz w:val="24"/>
                <w:szCs w:val="24"/>
              </w:rPr>
              <w:t xml:space="preserve">дения </w:t>
            </w:r>
            <w:r w:rsidR="003B0C64" w:rsidRPr="0093600D">
              <w:rPr>
                <w:sz w:val="24"/>
                <w:szCs w:val="24"/>
              </w:rPr>
              <w:t xml:space="preserve">расчетов и анализа </w:t>
            </w:r>
            <w:r w:rsidR="00623F86">
              <w:rPr>
                <w:sz w:val="24"/>
                <w:szCs w:val="24"/>
              </w:rPr>
              <w:t xml:space="preserve">денежных потоков, различных уровней прибыли </w:t>
            </w:r>
            <w:r w:rsidR="00623F86" w:rsidRPr="0093600D">
              <w:rPr>
                <w:sz w:val="24"/>
                <w:szCs w:val="24"/>
              </w:rPr>
              <w:t>организаций</w:t>
            </w:r>
            <w:r w:rsidR="003B0C64" w:rsidRPr="0093600D">
              <w:rPr>
                <w:sz w:val="24"/>
                <w:szCs w:val="24"/>
              </w:rPr>
              <w:t xml:space="preserve"> креативных индустрий и креативной экономики в целом</w:t>
            </w:r>
            <w:r w:rsidR="003B0C64">
              <w:rPr>
                <w:sz w:val="24"/>
                <w:szCs w:val="24"/>
              </w:rPr>
              <w:t>.</w:t>
            </w:r>
          </w:p>
          <w:p w14:paraId="06AE80DB" w14:textId="0647CB2F" w:rsidR="000E1B30" w:rsidRPr="00754878" w:rsidRDefault="000E1B30" w:rsidP="000E1B30">
            <w:pPr>
              <w:rPr>
                <w:b/>
                <w:sz w:val="24"/>
                <w:szCs w:val="24"/>
              </w:rPr>
            </w:pPr>
          </w:p>
        </w:tc>
      </w:tr>
      <w:tr w:rsidR="000E1B30" w:rsidRPr="00BD0582" w14:paraId="1FC6C354" w14:textId="77777777" w:rsidTr="000F456C">
        <w:tc>
          <w:tcPr>
            <w:tcW w:w="1129" w:type="dxa"/>
            <w:vMerge/>
          </w:tcPr>
          <w:p w14:paraId="67125B53" w14:textId="77777777" w:rsidR="000E1B30" w:rsidRPr="00BD0582" w:rsidRDefault="000E1B30" w:rsidP="000E1B30">
            <w:pPr>
              <w:rPr>
                <w:sz w:val="24"/>
                <w:szCs w:val="24"/>
              </w:rPr>
            </w:pPr>
          </w:p>
        </w:tc>
        <w:tc>
          <w:tcPr>
            <w:tcW w:w="1985" w:type="dxa"/>
            <w:vMerge/>
          </w:tcPr>
          <w:p w14:paraId="464662E2" w14:textId="77777777" w:rsidR="000E1B30" w:rsidRPr="005537C8" w:rsidRDefault="000E1B30" w:rsidP="000E1B30">
            <w:pPr>
              <w:rPr>
                <w:sz w:val="24"/>
              </w:rPr>
            </w:pPr>
          </w:p>
        </w:tc>
        <w:tc>
          <w:tcPr>
            <w:tcW w:w="2693" w:type="dxa"/>
          </w:tcPr>
          <w:p w14:paraId="154C48E1" w14:textId="2C1481E1" w:rsidR="000E1B30" w:rsidRDefault="000E1B30" w:rsidP="000E1B30">
            <w:pPr>
              <w:rPr>
                <w:rStyle w:val="FontStyle12"/>
                <w:sz w:val="24"/>
                <w:szCs w:val="28"/>
              </w:rPr>
            </w:pPr>
            <w:r>
              <w:rPr>
                <w:rStyle w:val="FontStyle12"/>
                <w:sz w:val="24"/>
                <w:szCs w:val="28"/>
              </w:rPr>
              <w:t xml:space="preserve">3. </w:t>
            </w:r>
            <w:r w:rsidRPr="00606EAA">
              <w:rPr>
                <w:color w:val="333333"/>
                <w:sz w:val="24"/>
                <w:szCs w:val="24"/>
              </w:rPr>
              <w:t>Проводит расчеты экономических и финансово-экономических показателей на основе типовых методик с учетом нормативных правовых актов</w:t>
            </w:r>
          </w:p>
        </w:tc>
        <w:tc>
          <w:tcPr>
            <w:tcW w:w="4394" w:type="dxa"/>
          </w:tcPr>
          <w:p w14:paraId="532A103D" w14:textId="6A9AE91F" w:rsidR="000E1B30" w:rsidRPr="00623F86" w:rsidRDefault="000E1B30" w:rsidP="000E1B30">
            <w:pPr>
              <w:rPr>
                <w:sz w:val="24"/>
                <w:szCs w:val="24"/>
              </w:rPr>
            </w:pPr>
            <w:r w:rsidRPr="00623F86">
              <w:rPr>
                <w:b/>
                <w:sz w:val="24"/>
                <w:szCs w:val="24"/>
              </w:rPr>
              <w:t xml:space="preserve">Знать </w:t>
            </w:r>
            <w:r w:rsidRPr="00623F86">
              <w:rPr>
                <w:sz w:val="24"/>
                <w:szCs w:val="24"/>
              </w:rPr>
              <w:t>–</w:t>
            </w:r>
            <w:r w:rsidR="00E91B65" w:rsidRPr="00623F86">
              <w:rPr>
                <w:sz w:val="24"/>
                <w:szCs w:val="24"/>
              </w:rPr>
              <w:t xml:space="preserve"> </w:t>
            </w:r>
            <w:r w:rsidR="003B0C64" w:rsidRPr="00623F86">
              <w:rPr>
                <w:sz w:val="24"/>
                <w:szCs w:val="24"/>
              </w:rPr>
              <w:t>варианты расчетов</w:t>
            </w:r>
            <w:r w:rsidR="00623F86" w:rsidRPr="00623F86">
              <w:rPr>
                <w:sz w:val="24"/>
                <w:szCs w:val="24"/>
              </w:rPr>
              <w:t xml:space="preserve"> финансовых коэффициентов, денежных потоков, различных уровней прибыли организаций</w:t>
            </w:r>
            <w:r w:rsidR="003B0C64" w:rsidRPr="00623F86">
              <w:rPr>
                <w:sz w:val="24"/>
                <w:szCs w:val="24"/>
              </w:rPr>
              <w:t xml:space="preserve"> на основе типовых методик с учетом нормативных правовых актов.</w:t>
            </w:r>
          </w:p>
          <w:p w14:paraId="2189B1BF" w14:textId="77777777" w:rsidR="000E1B30" w:rsidRDefault="000E1B30" w:rsidP="000F456C">
            <w:pPr>
              <w:rPr>
                <w:sz w:val="24"/>
                <w:szCs w:val="24"/>
              </w:rPr>
            </w:pPr>
            <w:r w:rsidRPr="00623F86">
              <w:rPr>
                <w:b/>
                <w:sz w:val="24"/>
                <w:szCs w:val="24"/>
              </w:rPr>
              <w:t>Уметь</w:t>
            </w:r>
            <w:r w:rsidRPr="00623F86">
              <w:rPr>
                <w:sz w:val="24"/>
                <w:szCs w:val="24"/>
              </w:rPr>
              <w:t xml:space="preserve"> –</w:t>
            </w:r>
            <w:r w:rsidR="00E91B65" w:rsidRPr="00623F86">
              <w:rPr>
                <w:sz w:val="24"/>
                <w:szCs w:val="24"/>
              </w:rPr>
              <w:t xml:space="preserve"> </w:t>
            </w:r>
            <w:r w:rsidR="003B0C64" w:rsidRPr="00623F86">
              <w:rPr>
                <w:sz w:val="24"/>
                <w:szCs w:val="24"/>
              </w:rPr>
              <w:t xml:space="preserve">проводить расчеты </w:t>
            </w:r>
            <w:r w:rsidR="00623F86" w:rsidRPr="00623F86">
              <w:rPr>
                <w:sz w:val="24"/>
                <w:szCs w:val="24"/>
              </w:rPr>
              <w:t>финансовых коэффициентов, денежных потоков, различных уровней прибыли организаций</w:t>
            </w:r>
            <w:r w:rsidR="003B0C64" w:rsidRPr="00623F86">
              <w:rPr>
                <w:sz w:val="24"/>
                <w:szCs w:val="24"/>
              </w:rPr>
              <w:t xml:space="preserve"> на основе типовых методик с учетом нормативных правовых актов.</w:t>
            </w:r>
          </w:p>
          <w:p w14:paraId="2A948BDF" w14:textId="73F88EC3" w:rsidR="000F456C" w:rsidRPr="00623F86" w:rsidRDefault="000F456C" w:rsidP="000F456C">
            <w:pPr>
              <w:rPr>
                <w:b/>
                <w:sz w:val="24"/>
                <w:szCs w:val="24"/>
              </w:rPr>
            </w:pPr>
          </w:p>
        </w:tc>
      </w:tr>
      <w:tr w:rsidR="000E1B30" w:rsidRPr="00BD0582" w14:paraId="771B74F8" w14:textId="77777777" w:rsidTr="000F456C">
        <w:tc>
          <w:tcPr>
            <w:tcW w:w="1129" w:type="dxa"/>
            <w:vMerge w:val="restart"/>
          </w:tcPr>
          <w:p w14:paraId="2C81FA30" w14:textId="713E97F9" w:rsidR="000E1B30" w:rsidRPr="00BD0582" w:rsidRDefault="000E1B30" w:rsidP="000E1B30">
            <w:pPr>
              <w:rPr>
                <w:sz w:val="24"/>
                <w:szCs w:val="24"/>
              </w:rPr>
            </w:pPr>
            <w:r w:rsidRPr="00BD0582">
              <w:rPr>
                <w:sz w:val="24"/>
                <w:szCs w:val="24"/>
              </w:rPr>
              <w:lastRenderedPageBreak/>
              <w:t>ПКН-</w:t>
            </w:r>
            <w:r>
              <w:rPr>
                <w:sz w:val="24"/>
                <w:szCs w:val="24"/>
              </w:rPr>
              <w:t>5</w:t>
            </w:r>
          </w:p>
        </w:tc>
        <w:tc>
          <w:tcPr>
            <w:tcW w:w="1985" w:type="dxa"/>
            <w:vMerge w:val="restart"/>
          </w:tcPr>
          <w:p w14:paraId="1167DCE8" w14:textId="3AE58266" w:rsidR="000E1B30" w:rsidRPr="005537C8" w:rsidRDefault="000E1B30" w:rsidP="000E1B30">
            <w:pPr>
              <w:rPr>
                <w:sz w:val="24"/>
              </w:rPr>
            </w:pPr>
            <w:r w:rsidRPr="00571D1B">
              <w:rPr>
                <w:sz w:val="24"/>
                <w:szCs w:val="24"/>
              </w:rPr>
              <w:t>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решений</w:t>
            </w:r>
          </w:p>
        </w:tc>
        <w:tc>
          <w:tcPr>
            <w:tcW w:w="2693" w:type="dxa"/>
          </w:tcPr>
          <w:p w14:paraId="58925F1C" w14:textId="3B0F999C" w:rsidR="000E1B30" w:rsidRPr="00C17CF0" w:rsidRDefault="000E1B30" w:rsidP="000E1B30">
            <w:pPr>
              <w:rPr>
                <w:rStyle w:val="FontStyle12"/>
                <w:sz w:val="24"/>
                <w:szCs w:val="28"/>
              </w:rPr>
            </w:pPr>
            <w:r w:rsidRPr="00C17CF0">
              <w:rPr>
                <w:sz w:val="24"/>
                <w:szCs w:val="24"/>
              </w:rPr>
              <w:t>1. Применяет положения международных и национальных стандартов для составления и подтверждении достоверности отчетности организации</w:t>
            </w:r>
          </w:p>
        </w:tc>
        <w:tc>
          <w:tcPr>
            <w:tcW w:w="4394" w:type="dxa"/>
          </w:tcPr>
          <w:p w14:paraId="6084CF96" w14:textId="6769FFBB" w:rsidR="000E1B30" w:rsidRPr="00C17CF0" w:rsidRDefault="000E1B30" w:rsidP="000E1B30">
            <w:pPr>
              <w:rPr>
                <w:sz w:val="24"/>
                <w:szCs w:val="24"/>
              </w:rPr>
            </w:pPr>
            <w:r w:rsidRPr="00C17CF0">
              <w:rPr>
                <w:b/>
                <w:sz w:val="24"/>
                <w:szCs w:val="24"/>
              </w:rPr>
              <w:t xml:space="preserve">Знать </w:t>
            </w:r>
            <w:r w:rsidRPr="00C17CF0">
              <w:rPr>
                <w:sz w:val="24"/>
                <w:szCs w:val="24"/>
              </w:rPr>
              <w:t>– положения международных и национальных стандартов.</w:t>
            </w:r>
          </w:p>
          <w:p w14:paraId="621C8621" w14:textId="2DBCB2D1" w:rsidR="000E1B30" w:rsidRPr="00C17CF0" w:rsidRDefault="000E1B30" w:rsidP="000E1B30">
            <w:pPr>
              <w:rPr>
                <w:sz w:val="24"/>
                <w:szCs w:val="24"/>
              </w:rPr>
            </w:pPr>
            <w:r w:rsidRPr="00C17CF0">
              <w:rPr>
                <w:b/>
                <w:sz w:val="24"/>
                <w:szCs w:val="24"/>
              </w:rPr>
              <w:t>Уметь</w:t>
            </w:r>
            <w:r w:rsidRPr="00C17CF0">
              <w:rPr>
                <w:sz w:val="24"/>
                <w:szCs w:val="24"/>
              </w:rPr>
              <w:t xml:space="preserve"> – применять положения международных и национальных стандартов для </w:t>
            </w:r>
            <w:r w:rsidR="00C17CF0">
              <w:rPr>
                <w:sz w:val="24"/>
                <w:szCs w:val="24"/>
              </w:rPr>
              <w:t>определения стоимости бизнеса</w:t>
            </w:r>
            <w:r w:rsidRPr="00C17CF0">
              <w:rPr>
                <w:sz w:val="24"/>
                <w:szCs w:val="24"/>
              </w:rPr>
              <w:t>.</w:t>
            </w:r>
          </w:p>
          <w:p w14:paraId="0257A32C" w14:textId="77777777" w:rsidR="000E1B30" w:rsidRPr="00C17CF0" w:rsidRDefault="000E1B30" w:rsidP="000F456C">
            <w:pPr>
              <w:rPr>
                <w:b/>
                <w:sz w:val="24"/>
                <w:szCs w:val="24"/>
              </w:rPr>
            </w:pPr>
          </w:p>
        </w:tc>
      </w:tr>
      <w:tr w:rsidR="003A730F" w:rsidRPr="00BD0582" w14:paraId="29A7CE9D" w14:textId="77777777" w:rsidTr="000F456C">
        <w:trPr>
          <w:trHeight w:val="3982"/>
        </w:trPr>
        <w:tc>
          <w:tcPr>
            <w:tcW w:w="1129" w:type="dxa"/>
            <w:vMerge/>
          </w:tcPr>
          <w:p w14:paraId="4B27614D" w14:textId="77777777" w:rsidR="003A730F" w:rsidRPr="00BD0582" w:rsidRDefault="003A730F" w:rsidP="000E1B30">
            <w:pPr>
              <w:rPr>
                <w:sz w:val="24"/>
                <w:szCs w:val="24"/>
              </w:rPr>
            </w:pPr>
          </w:p>
        </w:tc>
        <w:tc>
          <w:tcPr>
            <w:tcW w:w="1985" w:type="dxa"/>
            <w:vMerge/>
          </w:tcPr>
          <w:p w14:paraId="40CC9499" w14:textId="77777777" w:rsidR="003A730F" w:rsidRPr="005537C8" w:rsidRDefault="003A730F" w:rsidP="000E1B30">
            <w:pPr>
              <w:rPr>
                <w:sz w:val="24"/>
              </w:rPr>
            </w:pPr>
          </w:p>
        </w:tc>
        <w:tc>
          <w:tcPr>
            <w:tcW w:w="2693" w:type="dxa"/>
          </w:tcPr>
          <w:p w14:paraId="036D9252" w14:textId="216BB8CD" w:rsidR="003A730F" w:rsidRDefault="003A730F" w:rsidP="000E1B30">
            <w:pPr>
              <w:rPr>
                <w:rStyle w:val="FontStyle12"/>
                <w:sz w:val="24"/>
                <w:szCs w:val="28"/>
              </w:rPr>
            </w:pPr>
            <w:r>
              <w:rPr>
                <w:sz w:val="24"/>
                <w:szCs w:val="24"/>
              </w:rPr>
              <w:t xml:space="preserve">2. </w:t>
            </w:r>
            <w:r w:rsidRPr="00427199">
              <w:rPr>
                <w:color w:val="000000"/>
                <w:sz w:val="24"/>
                <w:szCs w:val="24"/>
              </w:rPr>
              <w:t xml:space="preserve">Использует результаты анализа </w:t>
            </w:r>
            <w:r w:rsidRPr="00427199">
              <w:rPr>
                <w:sz w:val="24"/>
                <w:szCs w:val="24"/>
              </w:rPr>
              <w:t>финансовой,</w:t>
            </w:r>
            <w:r>
              <w:rPr>
                <w:sz w:val="24"/>
                <w:szCs w:val="24"/>
              </w:rPr>
              <w:t xml:space="preserve"> </w:t>
            </w:r>
            <w:r w:rsidRPr="00427199">
              <w:rPr>
                <w:sz w:val="24"/>
                <w:szCs w:val="24"/>
              </w:rPr>
              <w:t>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r w:rsidR="000F456C">
              <w:rPr>
                <w:sz w:val="24"/>
                <w:szCs w:val="24"/>
              </w:rPr>
              <w:t>.</w:t>
            </w:r>
          </w:p>
        </w:tc>
        <w:tc>
          <w:tcPr>
            <w:tcW w:w="4394" w:type="dxa"/>
          </w:tcPr>
          <w:p w14:paraId="5CC04517" w14:textId="77777777" w:rsidR="003A730F" w:rsidRPr="00BD0582" w:rsidRDefault="003A730F" w:rsidP="000E1B30">
            <w:pPr>
              <w:rPr>
                <w:sz w:val="24"/>
                <w:szCs w:val="24"/>
              </w:rPr>
            </w:pPr>
            <w:r w:rsidRPr="00BD0582">
              <w:rPr>
                <w:b/>
                <w:sz w:val="24"/>
                <w:szCs w:val="24"/>
              </w:rPr>
              <w:t xml:space="preserve">Знать </w:t>
            </w:r>
            <w:r>
              <w:rPr>
                <w:sz w:val="24"/>
                <w:szCs w:val="24"/>
              </w:rPr>
              <w:t xml:space="preserve">– методы </w:t>
            </w:r>
            <w:r w:rsidRPr="00427199">
              <w:rPr>
                <w:color w:val="000000"/>
                <w:sz w:val="24"/>
                <w:szCs w:val="24"/>
              </w:rPr>
              <w:t xml:space="preserve">анализа </w:t>
            </w:r>
            <w:r w:rsidRPr="00427199">
              <w:rPr>
                <w:sz w:val="24"/>
                <w:szCs w:val="24"/>
              </w:rPr>
              <w:t>финансовой,</w:t>
            </w:r>
            <w:r>
              <w:rPr>
                <w:sz w:val="24"/>
                <w:szCs w:val="24"/>
              </w:rPr>
              <w:t xml:space="preserve"> </w:t>
            </w:r>
            <w:r w:rsidRPr="00427199">
              <w:rPr>
                <w:sz w:val="24"/>
                <w:szCs w:val="24"/>
              </w:rPr>
              <w:t>бухгалтерской, статистической отчетности</w:t>
            </w:r>
            <w:r w:rsidRPr="00BD0582">
              <w:rPr>
                <w:sz w:val="24"/>
                <w:szCs w:val="24"/>
              </w:rPr>
              <w:t>.</w:t>
            </w:r>
          </w:p>
          <w:p w14:paraId="5727680F" w14:textId="77777777" w:rsidR="003A730F" w:rsidRPr="00BD0582" w:rsidRDefault="003A730F" w:rsidP="000E1B30">
            <w:pPr>
              <w:rPr>
                <w:sz w:val="24"/>
                <w:szCs w:val="24"/>
              </w:rPr>
            </w:pPr>
            <w:r w:rsidRPr="00BD0582">
              <w:rPr>
                <w:b/>
                <w:sz w:val="24"/>
                <w:szCs w:val="24"/>
              </w:rPr>
              <w:t>Уметь</w:t>
            </w:r>
            <w:r w:rsidRPr="00BD0582">
              <w:rPr>
                <w:sz w:val="24"/>
                <w:szCs w:val="24"/>
              </w:rPr>
              <w:t xml:space="preserve"> </w:t>
            </w:r>
            <w:r>
              <w:rPr>
                <w:sz w:val="24"/>
                <w:szCs w:val="24"/>
              </w:rPr>
              <w:t>–</w:t>
            </w:r>
            <w:r w:rsidRPr="00BD0582">
              <w:rPr>
                <w:sz w:val="24"/>
                <w:szCs w:val="24"/>
              </w:rPr>
              <w:t xml:space="preserve"> </w:t>
            </w:r>
            <w:r>
              <w:rPr>
                <w:sz w:val="24"/>
                <w:szCs w:val="24"/>
              </w:rPr>
              <w:t xml:space="preserve">применять </w:t>
            </w:r>
            <w:r w:rsidRPr="00427199">
              <w:rPr>
                <w:color w:val="000000"/>
                <w:sz w:val="24"/>
                <w:szCs w:val="24"/>
              </w:rPr>
              <w:t xml:space="preserve">результаты анализа </w:t>
            </w:r>
            <w:r w:rsidRPr="00427199">
              <w:rPr>
                <w:sz w:val="24"/>
                <w:szCs w:val="24"/>
              </w:rPr>
              <w:t>финансовой,</w:t>
            </w:r>
            <w:r>
              <w:rPr>
                <w:sz w:val="24"/>
                <w:szCs w:val="24"/>
              </w:rPr>
              <w:t xml:space="preserve"> </w:t>
            </w:r>
            <w:r w:rsidRPr="00427199">
              <w:rPr>
                <w:sz w:val="24"/>
                <w:szCs w:val="24"/>
              </w:rPr>
              <w:t>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r w:rsidRPr="00BD0582">
              <w:rPr>
                <w:sz w:val="24"/>
                <w:szCs w:val="24"/>
              </w:rPr>
              <w:t>.</w:t>
            </w:r>
          </w:p>
          <w:p w14:paraId="1D92F403" w14:textId="3BFFB47D" w:rsidR="003A730F" w:rsidRPr="00BD0582" w:rsidRDefault="003A730F" w:rsidP="000E1B30">
            <w:pPr>
              <w:rPr>
                <w:b/>
                <w:sz w:val="24"/>
                <w:szCs w:val="24"/>
              </w:rPr>
            </w:pPr>
          </w:p>
        </w:tc>
      </w:tr>
    </w:tbl>
    <w:p w14:paraId="3ACAA467" w14:textId="77777777" w:rsidR="009342D0" w:rsidRDefault="009342D0" w:rsidP="0022490F"/>
    <w:p w14:paraId="5C5BF967" w14:textId="77777777" w:rsidR="00C52F7B" w:rsidRPr="00BD0582" w:rsidRDefault="00C52F7B" w:rsidP="00BD0582">
      <w:pPr>
        <w:pStyle w:val="1"/>
        <w:spacing w:before="0" w:line="360" w:lineRule="auto"/>
        <w:ind w:firstLine="709"/>
        <w:jc w:val="both"/>
        <w:rPr>
          <w:rFonts w:ascii="Times New Roman" w:hAnsi="Times New Roman" w:cs="Times New Roman"/>
          <w:b/>
          <w:color w:val="auto"/>
          <w:sz w:val="28"/>
          <w:szCs w:val="28"/>
        </w:rPr>
      </w:pPr>
      <w:bookmarkStart w:id="3" w:name="_Toc19189341"/>
      <w:r w:rsidRPr="00BD0582">
        <w:rPr>
          <w:rFonts w:ascii="Times New Roman" w:hAnsi="Times New Roman" w:cs="Times New Roman"/>
          <w:b/>
          <w:color w:val="auto"/>
          <w:sz w:val="28"/>
          <w:szCs w:val="28"/>
        </w:rPr>
        <w:t xml:space="preserve">3. </w:t>
      </w:r>
      <w:r w:rsidR="001F65FE" w:rsidRPr="00BD0582">
        <w:rPr>
          <w:rFonts w:ascii="Times New Roman" w:hAnsi="Times New Roman" w:cs="Times New Roman"/>
          <w:b/>
          <w:color w:val="auto"/>
          <w:sz w:val="28"/>
          <w:szCs w:val="28"/>
        </w:rPr>
        <w:t xml:space="preserve"> </w:t>
      </w:r>
      <w:r w:rsidRPr="00BD0582">
        <w:rPr>
          <w:rFonts w:ascii="Times New Roman" w:hAnsi="Times New Roman" w:cs="Times New Roman"/>
          <w:b/>
          <w:color w:val="auto"/>
          <w:sz w:val="28"/>
          <w:szCs w:val="28"/>
        </w:rPr>
        <w:t xml:space="preserve">Место </w:t>
      </w:r>
      <w:r w:rsidR="00C74FA8" w:rsidRPr="00BD0582">
        <w:rPr>
          <w:rFonts w:ascii="Times New Roman" w:hAnsi="Times New Roman" w:cs="Times New Roman"/>
          <w:b/>
          <w:color w:val="auto"/>
          <w:sz w:val="28"/>
          <w:szCs w:val="28"/>
        </w:rPr>
        <w:t>дисциплины</w:t>
      </w:r>
      <w:r w:rsidRPr="00BD0582">
        <w:rPr>
          <w:rFonts w:ascii="Times New Roman" w:hAnsi="Times New Roman" w:cs="Times New Roman"/>
          <w:b/>
          <w:color w:val="auto"/>
          <w:sz w:val="28"/>
          <w:szCs w:val="28"/>
        </w:rPr>
        <w:t xml:space="preserve"> в структуре образовательной программы</w:t>
      </w:r>
      <w:bookmarkEnd w:id="3"/>
    </w:p>
    <w:p w14:paraId="4F7BBA0F" w14:textId="14322C41" w:rsidR="00776C32" w:rsidRPr="00BD0582" w:rsidRDefault="00776C32" w:rsidP="00BD0582">
      <w:pPr>
        <w:keepNext/>
        <w:spacing w:line="360" w:lineRule="auto"/>
        <w:ind w:firstLine="709"/>
        <w:jc w:val="both"/>
        <w:rPr>
          <w:bCs/>
          <w:sz w:val="28"/>
          <w:szCs w:val="28"/>
        </w:rPr>
      </w:pPr>
      <w:r w:rsidRPr="00BD0582">
        <w:rPr>
          <w:bCs/>
          <w:sz w:val="28"/>
          <w:szCs w:val="28"/>
        </w:rPr>
        <w:t>Дисциплина «</w:t>
      </w:r>
      <w:r w:rsidRPr="00BD0582">
        <w:rPr>
          <w:sz w:val="28"/>
          <w:szCs w:val="28"/>
        </w:rPr>
        <w:t>Оценка стоимости бизнеса</w:t>
      </w:r>
      <w:r w:rsidRPr="00BD0582">
        <w:rPr>
          <w:bCs/>
          <w:sz w:val="28"/>
          <w:szCs w:val="28"/>
        </w:rPr>
        <w:t xml:space="preserve">» относится к </w:t>
      </w:r>
      <w:r w:rsidR="00E028F6" w:rsidRPr="00BD0582">
        <w:rPr>
          <w:bCs/>
          <w:sz w:val="28"/>
          <w:szCs w:val="28"/>
        </w:rPr>
        <w:t xml:space="preserve">модулю </w:t>
      </w:r>
      <w:r w:rsidR="00E028F6">
        <w:rPr>
          <w:bCs/>
          <w:sz w:val="28"/>
          <w:szCs w:val="28"/>
        </w:rPr>
        <w:t>профиля «Экономика креативных индустрий»</w:t>
      </w:r>
      <w:r w:rsidR="00BB4DA9">
        <w:rPr>
          <w:bCs/>
          <w:sz w:val="28"/>
          <w:szCs w:val="28"/>
        </w:rPr>
        <w:t xml:space="preserve"> образовательн</w:t>
      </w:r>
      <w:r w:rsidR="00E028F6">
        <w:rPr>
          <w:bCs/>
          <w:sz w:val="28"/>
          <w:szCs w:val="28"/>
        </w:rPr>
        <w:t>ой</w:t>
      </w:r>
      <w:r w:rsidRPr="00BD0582">
        <w:rPr>
          <w:bCs/>
          <w:sz w:val="28"/>
          <w:szCs w:val="28"/>
        </w:rPr>
        <w:t xml:space="preserve"> программ</w:t>
      </w:r>
      <w:r w:rsidR="00E028F6">
        <w:rPr>
          <w:bCs/>
          <w:sz w:val="28"/>
          <w:szCs w:val="28"/>
        </w:rPr>
        <w:t>ы «Экономика и бизнес»</w:t>
      </w:r>
      <w:r w:rsidRPr="00BD0582">
        <w:rPr>
          <w:bCs/>
          <w:sz w:val="28"/>
          <w:szCs w:val="28"/>
        </w:rPr>
        <w:t xml:space="preserve"> </w:t>
      </w:r>
      <w:r w:rsidR="00BB4DA9" w:rsidRPr="00BD0582">
        <w:rPr>
          <w:bCs/>
          <w:sz w:val="28"/>
          <w:szCs w:val="28"/>
        </w:rPr>
        <w:t>по направлению подготовки 38.03.0</w:t>
      </w:r>
      <w:r w:rsidR="005C4AF6" w:rsidRPr="005C4AF6">
        <w:rPr>
          <w:bCs/>
          <w:sz w:val="28"/>
          <w:szCs w:val="28"/>
        </w:rPr>
        <w:t>1</w:t>
      </w:r>
      <w:r w:rsidR="00BB4DA9" w:rsidRPr="00BD0582">
        <w:rPr>
          <w:bCs/>
          <w:sz w:val="28"/>
          <w:szCs w:val="28"/>
        </w:rPr>
        <w:t xml:space="preserve"> «</w:t>
      </w:r>
      <w:r w:rsidR="005C4AF6">
        <w:rPr>
          <w:bCs/>
          <w:sz w:val="28"/>
          <w:szCs w:val="28"/>
        </w:rPr>
        <w:t>Экономика</w:t>
      </w:r>
      <w:r w:rsidR="00BB4DA9" w:rsidRPr="00BD0582">
        <w:rPr>
          <w:bCs/>
          <w:sz w:val="28"/>
          <w:szCs w:val="28"/>
        </w:rPr>
        <w:t>»</w:t>
      </w:r>
      <w:r w:rsidR="00E028F6">
        <w:rPr>
          <w:bCs/>
          <w:sz w:val="28"/>
          <w:szCs w:val="28"/>
        </w:rPr>
        <w:t>.</w:t>
      </w:r>
    </w:p>
    <w:p w14:paraId="589DC2E4" w14:textId="094B5779" w:rsidR="00776C32" w:rsidRPr="00BD0582" w:rsidRDefault="00C52F7B" w:rsidP="00BD0582">
      <w:pPr>
        <w:pStyle w:val="1"/>
        <w:spacing w:before="0" w:line="360" w:lineRule="auto"/>
        <w:ind w:firstLine="709"/>
        <w:jc w:val="both"/>
        <w:rPr>
          <w:rFonts w:ascii="Times New Roman" w:hAnsi="Times New Roman" w:cs="Times New Roman"/>
          <w:b/>
          <w:color w:val="auto"/>
          <w:sz w:val="28"/>
          <w:szCs w:val="28"/>
        </w:rPr>
      </w:pPr>
      <w:bookmarkStart w:id="4" w:name="_Toc19189342"/>
      <w:r w:rsidRPr="00BD0582">
        <w:rPr>
          <w:rFonts w:ascii="Times New Roman" w:hAnsi="Times New Roman" w:cs="Times New Roman"/>
          <w:b/>
          <w:color w:val="auto"/>
          <w:sz w:val="28"/>
          <w:szCs w:val="28"/>
        </w:rPr>
        <w:t xml:space="preserve">4. Объем </w:t>
      </w:r>
      <w:r w:rsidR="00EC45DF" w:rsidRPr="00BD0582">
        <w:rPr>
          <w:rFonts w:ascii="Times New Roman" w:hAnsi="Times New Roman" w:cs="Times New Roman"/>
          <w:b/>
          <w:color w:val="auto"/>
          <w:sz w:val="28"/>
          <w:szCs w:val="28"/>
        </w:rPr>
        <w:t>дисциплины</w:t>
      </w:r>
      <w:r w:rsidR="001B4C63" w:rsidRPr="00BD0582">
        <w:rPr>
          <w:rFonts w:ascii="Times New Roman" w:hAnsi="Times New Roman" w:cs="Times New Roman"/>
          <w:b/>
          <w:color w:val="auto"/>
          <w:sz w:val="28"/>
          <w:szCs w:val="28"/>
        </w:rPr>
        <w:t>(модуля)</w:t>
      </w:r>
      <w:r w:rsidRPr="00BD0582">
        <w:rPr>
          <w:rFonts w:ascii="Times New Roman" w:hAnsi="Times New Roman" w:cs="Times New Roman"/>
          <w:b/>
          <w:color w:val="auto"/>
          <w:sz w:val="28"/>
          <w:szCs w:val="28"/>
        </w:rPr>
        <w:t xml:space="preserve"> в зачетных единицах и в академических </w:t>
      </w:r>
      <w:r w:rsidR="00400154" w:rsidRPr="00BD0582">
        <w:rPr>
          <w:rFonts w:ascii="Times New Roman" w:hAnsi="Times New Roman" w:cs="Times New Roman"/>
          <w:b/>
          <w:color w:val="auto"/>
          <w:sz w:val="28"/>
          <w:szCs w:val="28"/>
        </w:rPr>
        <w:t>ча</w:t>
      </w:r>
      <w:r w:rsidRPr="00BD0582">
        <w:rPr>
          <w:rFonts w:ascii="Times New Roman" w:hAnsi="Times New Roman" w:cs="Times New Roman"/>
          <w:b/>
          <w:color w:val="auto"/>
          <w:sz w:val="28"/>
          <w:szCs w:val="28"/>
        </w:rPr>
        <w:t xml:space="preserve">сах с выделением объема </w:t>
      </w:r>
      <w:r w:rsidR="00400154" w:rsidRPr="00BD0582">
        <w:rPr>
          <w:rFonts w:ascii="Times New Roman" w:hAnsi="Times New Roman" w:cs="Times New Roman"/>
          <w:b/>
          <w:color w:val="auto"/>
          <w:sz w:val="28"/>
          <w:szCs w:val="28"/>
        </w:rPr>
        <w:t>аудиторной (лекции, семинары) и</w:t>
      </w:r>
      <w:r w:rsidRPr="00BD0582">
        <w:rPr>
          <w:rFonts w:ascii="Times New Roman" w:hAnsi="Times New Roman" w:cs="Times New Roman"/>
          <w:b/>
          <w:color w:val="auto"/>
          <w:sz w:val="28"/>
          <w:szCs w:val="28"/>
        </w:rPr>
        <w:t xml:space="preserve"> самостоятельной работы обучающихся</w:t>
      </w:r>
      <w:bookmarkEnd w:id="4"/>
    </w:p>
    <w:tbl>
      <w:tblPr>
        <w:tblW w:w="5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2551"/>
        <w:gridCol w:w="2553"/>
      </w:tblGrid>
      <w:tr w:rsidR="0026722D" w:rsidRPr="00D34CB9" w14:paraId="7E91AB2E" w14:textId="77777777" w:rsidTr="00E028F6">
        <w:tc>
          <w:tcPr>
            <w:tcW w:w="2499" w:type="pct"/>
            <w:shd w:val="clear" w:color="auto" w:fill="auto"/>
          </w:tcPr>
          <w:p w14:paraId="73F813EA" w14:textId="77777777" w:rsidR="0026722D" w:rsidRPr="00D34CB9" w:rsidRDefault="0026722D" w:rsidP="00EC45DF">
            <w:pPr>
              <w:pStyle w:val="a6"/>
              <w:keepNext/>
              <w:ind w:left="0"/>
              <w:rPr>
                <w:b/>
                <w:sz w:val="24"/>
                <w:szCs w:val="24"/>
              </w:rPr>
            </w:pPr>
            <w:r w:rsidRPr="00D34CB9">
              <w:rPr>
                <w:b/>
                <w:sz w:val="24"/>
                <w:szCs w:val="24"/>
              </w:rPr>
              <w:t>Вид учебной работы   по дисциплине</w:t>
            </w:r>
          </w:p>
        </w:tc>
        <w:tc>
          <w:tcPr>
            <w:tcW w:w="1250" w:type="pct"/>
            <w:shd w:val="clear" w:color="auto" w:fill="auto"/>
          </w:tcPr>
          <w:p w14:paraId="0F20ED59" w14:textId="77777777" w:rsidR="0026722D" w:rsidRPr="00D34CB9" w:rsidRDefault="0026722D" w:rsidP="001E2757">
            <w:pPr>
              <w:pStyle w:val="a6"/>
              <w:keepNext/>
              <w:ind w:left="0"/>
              <w:jc w:val="center"/>
              <w:rPr>
                <w:b/>
                <w:sz w:val="24"/>
                <w:szCs w:val="24"/>
              </w:rPr>
            </w:pPr>
            <w:r w:rsidRPr="00D34CB9">
              <w:rPr>
                <w:b/>
                <w:sz w:val="24"/>
                <w:szCs w:val="24"/>
              </w:rPr>
              <w:t xml:space="preserve">Всего </w:t>
            </w:r>
          </w:p>
          <w:p w14:paraId="7D3E3430" w14:textId="77777777" w:rsidR="0026722D" w:rsidRPr="00D34CB9" w:rsidRDefault="0026722D" w:rsidP="001E2757">
            <w:pPr>
              <w:pStyle w:val="a6"/>
              <w:keepNext/>
              <w:ind w:left="0"/>
              <w:jc w:val="center"/>
              <w:rPr>
                <w:b/>
                <w:sz w:val="24"/>
                <w:szCs w:val="24"/>
              </w:rPr>
            </w:pPr>
            <w:r w:rsidRPr="00D34CB9">
              <w:rPr>
                <w:b/>
                <w:sz w:val="24"/>
                <w:szCs w:val="24"/>
              </w:rPr>
              <w:t>(в з/е и часах)</w:t>
            </w:r>
          </w:p>
        </w:tc>
        <w:tc>
          <w:tcPr>
            <w:tcW w:w="1251" w:type="pct"/>
            <w:shd w:val="clear" w:color="auto" w:fill="auto"/>
            <w:vAlign w:val="center"/>
          </w:tcPr>
          <w:p w14:paraId="566512DE" w14:textId="4FA5E6BC" w:rsidR="0026722D" w:rsidRPr="00D34CB9" w:rsidRDefault="00776C32" w:rsidP="00E028F6">
            <w:pPr>
              <w:pStyle w:val="a6"/>
              <w:keepNext/>
              <w:ind w:left="0"/>
              <w:jc w:val="center"/>
              <w:rPr>
                <w:b/>
                <w:sz w:val="24"/>
                <w:szCs w:val="24"/>
              </w:rPr>
            </w:pPr>
            <w:r>
              <w:rPr>
                <w:b/>
                <w:sz w:val="24"/>
                <w:szCs w:val="24"/>
              </w:rPr>
              <w:t xml:space="preserve">Семестр </w:t>
            </w:r>
            <w:r w:rsidR="00E028F6">
              <w:rPr>
                <w:b/>
                <w:sz w:val="24"/>
                <w:szCs w:val="24"/>
              </w:rPr>
              <w:t>7</w:t>
            </w:r>
          </w:p>
        </w:tc>
      </w:tr>
      <w:tr w:rsidR="00776C32" w:rsidRPr="00D34CB9" w14:paraId="615444D0" w14:textId="77777777" w:rsidTr="00E028F6">
        <w:tc>
          <w:tcPr>
            <w:tcW w:w="2499" w:type="pct"/>
            <w:shd w:val="clear" w:color="auto" w:fill="auto"/>
          </w:tcPr>
          <w:p w14:paraId="3561106D" w14:textId="77777777" w:rsidR="00776C32" w:rsidRPr="00D34CB9" w:rsidRDefault="00776C32" w:rsidP="00776C32">
            <w:pPr>
              <w:pStyle w:val="a6"/>
              <w:keepNext/>
              <w:ind w:left="0"/>
              <w:rPr>
                <w:b/>
                <w:sz w:val="24"/>
                <w:szCs w:val="24"/>
              </w:rPr>
            </w:pPr>
            <w:r w:rsidRPr="00D34CB9">
              <w:rPr>
                <w:b/>
                <w:sz w:val="24"/>
                <w:szCs w:val="24"/>
              </w:rPr>
              <w:t xml:space="preserve">Общая трудоемкость дисциплины </w:t>
            </w:r>
          </w:p>
        </w:tc>
        <w:tc>
          <w:tcPr>
            <w:tcW w:w="1250" w:type="pct"/>
            <w:shd w:val="clear" w:color="auto" w:fill="auto"/>
          </w:tcPr>
          <w:p w14:paraId="67C0043B" w14:textId="510DA301" w:rsidR="00776C32" w:rsidRPr="0026722D" w:rsidRDefault="005C4AF6" w:rsidP="00BD0582">
            <w:pPr>
              <w:pStyle w:val="a6"/>
              <w:keepNext/>
              <w:ind w:left="0"/>
              <w:jc w:val="center"/>
              <w:rPr>
                <w:sz w:val="24"/>
                <w:szCs w:val="24"/>
              </w:rPr>
            </w:pPr>
            <w:r>
              <w:rPr>
                <w:sz w:val="24"/>
                <w:szCs w:val="24"/>
              </w:rPr>
              <w:t>5</w:t>
            </w:r>
            <w:r w:rsidR="00776C32">
              <w:rPr>
                <w:sz w:val="24"/>
                <w:szCs w:val="24"/>
              </w:rPr>
              <w:t>/18</w:t>
            </w:r>
            <w:r>
              <w:rPr>
                <w:sz w:val="24"/>
                <w:szCs w:val="24"/>
              </w:rPr>
              <w:t>0</w:t>
            </w:r>
            <w:r w:rsidR="00474745">
              <w:rPr>
                <w:sz w:val="24"/>
                <w:szCs w:val="24"/>
              </w:rPr>
              <w:t xml:space="preserve"> </w:t>
            </w:r>
          </w:p>
        </w:tc>
        <w:tc>
          <w:tcPr>
            <w:tcW w:w="1251" w:type="pct"/>
            <w:shd w:val="clear" w:color="auto" w:fill="auto"/>
          </w:tcPr>
          <w:p w14:paraId="4C6F3515" w14:textId="6B3BC007" w:rsidR="00776C32" w:rsidRPr="0026722D" w:rsidRDefault="008F34FC" w:rsidP="00BD0582">
            <w:pPr>
              <w:pStyle w:val="a6"/>
              <w:keepNext/>
              <w:ind w:left="0"/>
              <w:jc w:val="center"/>
              <w:rPr>
                <w:sz w:val="24"/>
                <w:szCs w:val="24"/>
              </w:rPr>
            </w:pPr>
            <w:r>
              <w:rPr>
                <w:sz w:val="24"/>
                <w:szCs w:val="24"/>
              </w:rPr>
              <w:t>18</w:t>
            </w:r>
            <w:r w:rsidR="005C4AF6">
              <w:rPr>
                <w:sz w:val="24"/>
                <w:szCs w:val="24"/>
              </w:rPr>
              <w:t>0</w:t>
            </w:r>
          </w:p>
        </w:tc>
      </w:tr>
      <w:tr w:rsidR="00BD0582" w:rsidRPr="00D34CB9" w14:paraId="0780E3F1" w14:textId="77777777" w:rsidTr="00E028F6">
        <w:tc>
          <w:tcPr>
            <w:tcW w:w="2499" w:type="pct"/>
            <w:shd w:val="clear" w:color="auto" w:fill="auto"/>
          </w:tcPr>
          <w:p w14:paraId="78E0C5C3" w14:textId="77777777" w:rsidR="00BD0582" w:rsidRPr="00D34CB9" w:rsidRDefault="00BD0582" w:rsidP="00BD0582">
            <w:pPr>
              <w:pStyle w:val="a6"/>
              <w:keepNext/>
              <w:ind w:left="0"/>
              <w:rPr>
                <w:b/>
                <w:i/>
                <w:sz w:val="24"/>
                <w:szCs w:val="24"/>
              </w:rPr>
            </w:pPr>
            <w:r>
              <w:rPr>
                <w:b/>
                <w:i/>
                <w:sz w:val="24"/>
                <w:szCs w:val="24"/>
              </w:rPr>
              <w:t xml:space="preserve">Контактная работа - </w:t>
            </w:r>
            <w:r w:rsidRPr="00D34CB9">
              <w:rPr>
                <w:b/>
                <w:i/>
                <w:sz w:val="24"/>
                <w:szCs w:val="24"/>
              </w:rPr>
              <w:t xml:space="preserve">Аудиторные занятия </w:t>
            </w:r>
          </w:p>
        </w:tc>
        <w:tc>
          <w:tcPr>
            <w:tcW w:w="1250" w:type="pct"/>
            <w:shd w:val="clear" w:color="auto" w:fill="auto"/>
          </w:tcPr>
          <w:p w14:paraId="620FC0C0" w14:textId="3A47B88A" w:rsidR="00BD0582" w:rsidRPr="0026722D" w:rsidRDefault="005C4AF6" w:rsidP="00BD0582">
            <w:pPr>
              <w:pStyle w:val="a6"/>
              <w:keepNext/>
              <w:ind w:left="0"/>
              <w:jc w:val="center"/>
              <w:rPr>
                <w:sz w:val="24"/>
                <w:szCs w:val="24"/>
              </w:rPr>
            </w:pPr>
            <w:r>
              <w:rPr>
                <w:sz w:val="24"/>
                <w:szCs w:val="24"/>
              </w:rPr>
              <w:t>68</w:t>
            </w:r>
          </w:p>
        </w:tc>
        <w:tc>
          <w:tcPr>
            <w:tcW w:w="1251" w:type="pct"/>
            <w:shd w:val="clear" w:color="auto" w:fill="auto"/>
          </w:tcPr>
          <w:p w14:paraId="116269C8" w14:textId="0FE4391C" w:rsidR="00BD0582" w:rsidRPr="0026722D" w:rsidRDefault="00BD0582" w:rsidP="00BD0582">
            <w:pPr>
              <w:pStyle w:val="a6"/>
              <w:keepNext/>
              <w:ind w:left="0"/>
              <w:jc w:val="center"/>
              <w:rPr>
                <w:sz w:val="24"/>
                <w:szCs w:val="24"/>
              </w:rPr>
            </w:pPr>
            <w:r>
              <w:rPr>
                <w:sz w:val="24"/>
                <w:szCs w:val="24"/>
              </w:rPr>
              <w:t>6</w:t>
            </w:r>
            <w:r w:rsidR="005C4AF6">
              <w:rPr>
                <w:sz w:val="24"/>
                <w:szCs w:val="24"/>
              </w:rPr>
              <w:t>8</w:t>
            </w:r>
          </w:p>
        </w:tc>
      </w:tr>
      <w:tr w:rsidR="00BD0582" w:rsidRPr="00D34CB9" w14:paraId="7996E312" w14:textId="77777777" w:rsidTr="00E028F6">
        <w:tc>
          <w:tcPr>
            <w:tcW w:w="2499" w:type="pct"/>
            <w:shd w:val="clear" w:color="auto" w:fill="auto"/>
          </w:tcPr>
          <w:p w14:paraId="76B5568F" w14:textId="77777777" w:rsidR="00BD0582" w:rsidRPr="00D34CB9" w:rsidRDefault="00BD0582" w:rsidP="00BD0582">
            <w:pPr>
              <w:pStyle w:val="a6"/>
              <w:keepNext/>
              <w:ind w:left="0"/>
              <w:rPr>
                <w:i/>
                <w:sz w:val="24"/>
                <w:szCs w:val="24"/>
              </w:rPr>
            </w:pPr>
            <w:r w:rsidRPr="00D34CB9">
              <w:rPr>
                <w:i/>
                <w:sz w:val="24"/>
                <w:szCs w:val="24"/>
              </w:rPr>
              <w:t xml:space="preserve">Лекции </w:t>
            </w:r>
          </w:p>
        </w:tc>
        <w:tc>
          <w:tcPr>
            <w:tcW w:w="1250" w:type="pct"/>
            <w:shd w:val="clear" w:color="auto" w:fill="auto"/>
          </w:tcPr>
          <w:p w14:paraId="25C6AD21" w14:textId="7A09AD2B" w:rsidR="00BD0582" w:rsidRPr="0026722D" w:rsidRDefault="005C4AF6" w:rsidP="00BD0582">
            <w:pPr>
              <w:pStyle w:val="a6"/>
              <w:keepNext/>
              <w:ind w:left="0"/>
              <w:jc w:val="center"/>
              <w:rPr>
                <w:sz w:val="24"/>
                <w:szCs w:val="24"/>
              </w:rPr>
            </w:pPr>
            <w:r>
              <w:rPr>
                <w:sz w:val="24"/>
                <w:szCs w:val="24"/>
              </w:rPr>
              <w:t>34</w:t>
            </w:r>
          </w:p>
        </w:tc>
        <w:tc>
          <w:tcPr>
            <w:tcW w:w="1251" w:type="pct"/>
            <w:shd w:val="clear" w:color="auto" w:fill="auto"/>
          </w:tcPr>
          <w:p w14:paraId="51EC8428" w14:textId="7D722662" w:rsidR="00BD0582" w:rsidRPr="0026722D" w:rsidRDefault="005C4AF6" w:rsidP="00BD0582">
            <w:pPr>
              <w:pStyle w:val="a6"/>
              <w:keepNext/>
              <w:ind w:left="0"/>
              <w:jc w:val="center"/>
              <w:rPr>
                <w:sz w:val="24"/>
                <w:szCs w:val="24"/>
              </w:rPr>
            </w:pPr>
            <w:r>
              <w:rPr>
                <w:sz w:val="24"/>
                <w:szCs w:val="24"/>
              </w:rPr>
              <w:t>34</w:t>
            </w:r>
          </w:p>
        </w:tc>
      </w:tr>
      <w:tr w:rsidR="00BD0582" w:rsidRPr="005532E3" w14:paraId="7AB0B3F3" w14:textId="77777777" w:rsidTr="00E028F6">
        <w:tc>
          <w:tcPr>
            <w:tcW w:w="2499" w:type="pct"/>
            <w:shd w:val="clear" w:color="auto" w:fill="auto"/>
          </w:tcPr>
          <w:p w14:paraId="2C922300" w14:textId="77777777" w:rsidR="00BD0582" w:rsidRPr="005532E3" w:rsidRDefault="00BD0582" w:rsidP="00BD0582">
            <w:pPr>
              <w:pStyle w:val="a6"/>
              <w:keepNext/>
              <w:ind w:left="0"/>
              <w:rPr>
                <w:i/>
                <w:sz w:val="24"/>
                <w:szCs w:val="24"/>
              </w:rPr>
            </w:pPr>
            <w:r w:rsidRPr="005532E3">
              <w:rPr>
                <w:i/>
                <w:sz w:val="24"/>
                <w:szCs w:val="24"/>
              </w:rPr>
              <w:t xml:space="preserve">Семинары, практические занятия  </w:t>
            </w:r>
          </w:p>
        </w:tc>
        <w:tc>
          <w:tcPr>
            <w:tcW w:w="1250" w:type="pct"/>
            <w:shd w:val="clear" w:color="auto" w:fill="auto"/>
          </w:tcPr>
          <w:p w14:paraId="7D557B68" w14:textId="5AE48E89" w:rsidR="00BD0582" w:rsidRPr="0026722D" w:rsidRDefault="005C4AF6" w:rsidP="00BD0582">
            <w:pPr>
              <w:pStyle w:val="a6"/>
              <w:keepNext/>
              <w:ind w:left="0"/>
              <w:jc w:val="center"/>
              <w:rPr>
                <w:sz w:val="24"/>
                <w:szCs w:val="24"/>
              </w:rPr>
            </w:pPr>
            <w:r>
              <w:rPr>
                <w:sz w:val="24"/>
                <w:szCs w:val="24"/>
              </w:rPr>
              <w:t>34</w:t>
            </w:r>
          </w:p>
        </w:tc>
        <w:tc>
          <w:tcPr>
            <w:tcW w:w="1251" w:type="pct"/>
            <w:shd w:val="clear" w:color="auto" w:fill="auto"/>
          </w:tcPr>
          <w:p w14:paraId="536C3EC3" w14:textId="7AC26180" w:rsidR="00BD0582" w:rsidRPr="0026722D" w:rsidRDefault="005C4AF6" w:rsidP="00BD0582">
            <w:pPr>
              <w:pStyle w:val="a6"/>
              <w:keepNext/>
              <w:ind w:left="0"/>
              <w:jc w:val="center"/>
              <w:rPr>
                <w:sz w:val="24"/>
                <w:szCs w:val="24"/>
              </w:rPr>
            </w:pPr>
            <w:r>
              <w:rPr>
                <w:sz w:val="24"/>
                <w:szCs w:val="24"/>
              </w:rPr>
              <w:t>34</w:t>
            </w:r>
          </w:p>
        </w:tc>
      </w:tr>
      <w:tr w:rsidR="00BD0582" w:rsidRPr="005532E3" w14:paraId="5DEE04D9" w14:textId="77777777" w:rsidTr="00E028F6">
        <w:tc>
          <w:tcPr>
            <w:tcW w:w="2499" w:type="pct"/>
            <w:shd w:val="clear" w:color="auto" w:fill="auto"/>
          </w:tcPr>
          <w:p w14:paraId="67F46DCE" w14:textId="77777777" w:rsidR="00BD0582" w:rsidRPr="005532E3" w:rsidRDefault="00BD0582" w:rsidP="00BD0582">
            <w:pPr>
              <w:pStyle w:val="a6"/>
              <w:keepNext/>
              <w:ind w:left="0"/>
              <w:rPr>
                <w:b/>
                <w:i/>
                <w:sz w:val="24"/>
                <w:szCs w:val="24"/>
              </w:rPr>
            </w:pPr>
            <w:r w:rsidRPr="005532E3">
              <w:rPr>
                <w:b/>
                <w:i/>
                <w:sz w:val="24"/>
                <w:szCs w:val="24"/>
              </w:rPr>
              <w:t>Самостоятельная работа</w:t>
            </w:r>
          </w:p>
        </w:tc>
        <w:tc>
          <w:tcPr>
            <w:tcW w:w="1250" w:type="pct"/>
            <w:shd w:val="clear" w:color="auto" w:fill="auto"/>
          </w:tcPr>
          <w:p w14:paraId="272573D8" w14:textId="70822A94" w:rsidR="00BD0582" w:rsidRPr="0026722D" w:rsidRDefault="005C4AF6" w:rsidP="00BD0582">
            <w:pPr>
              <w:pStyle w:val="a6"/>
              <w:keepNext/>
              <w:ind w:left="0"/>
              <w:jc w:val="center"/>
              <w:rPr>
                <w:sz w:val="24"/>
                <w:szCs w:val="24"/>
              </w:rPr>
            </w:pPr>
            <w:r>
              <w:rPr>
                <w:sz w:val="24"/>
                <w:szCs w:val="24"/>
              </w:rPr>
              <w:t>11</w:t>
            </w:r>
            <w:r w:rsidR="00BD0582">
              <w:rPr>
                <w:sz w:val="24"/>
                <w:szCs w:val="24"/>
              </w:rPr>
              <w:t>2</w:t>
            </w:r>
          </w:p>
        </w:tc>
        <w:tc>
          <w:tcPr>
            <w:tcW w:w="1251" w:type="pct"/>
            <w:shd w:val="clear" w:color="auto" w:fill="auto"/>
          </w:tcPr>
          <w:p w14:paraId="62D9F08C" w14:textId="75F02F9E" w:rsidR="00BD0582" w:rsidRPr="0026722D" w:rsidRDefault="005C4AF6" w:rsidP="00BD0582">
            <w:pPr>
              <w:pStyle w:val="a6"/>
              <w:keepNext/>
              <w:ind w:left="0"/>
              <w:jc w:val="center"/>
              <w:rPr>
                <w:sz w:val="24"/>
                <w:szCs w:val="24"/>
              </w:rPr>
            </w:pPr>
            <w:r>
              <w:rPr>
                <w:sz w:val="24"/>
                <w:szCs w:val="24"/>
              </w:rPr>
              <w:t>11</w:t>
            </w:r>
            <w:r w:rsidR="00BD0582">
              <w:rPr>
                <w:sz w:val="24"/>
                <w:szCs w:val="24"/>
              </w:rPr>
              <w:t>2</w:t>
            </w:r>
          </w:p>
        </w:tc>
      </w:tr>
      <w:tr w:rsidR="005C4AF6" w:rsidRPr="005532E3" w14:paraId="58ABD892" w14:textId="77777777" w:rsidTr="00E028F6">
        <w:tc>
          <w:tcPr>
            <w:tcW w:w="2499" w:type="pct"/>
            <w:shd w:val="clear" w:color="auto" w:fill="auto"/>
          </w:tcPr>
          <w:p w14:paraId="0F3CD872" w14:textId="77777777" w:rsidR="005C4AF6" w:rsidRPr="005532E3" w:rsidRDefault="005C4AF6" w:rsidP="005C4AF6">
            <w:pPr>
              <w:pStyle w:val="a6"/>
              <w:keepNext/>
              <w:ind w:left="0"/>
              <w:rPr>
                <w:sz w:val="24"/>
                <w:szCs w:val="24"/>
              </w:rPr>
            </w:pPr>
            <w:r>
              <w:rPr>
                <w:sz w:val="24"/>
                <w:szCs w:val="24"/>
              </w:rPr>
              <w:t xml:space="preserve">Вид текущего контроля </w:t>
            </w:r>
          </w:p>
        </w:tc>
        <w:tc>
          <w:tcPr>
            <w:tcW w:w="1250" w:type="pct"/>
            <w:shd w:val="clear" w:color="auto" w:fill="auto"/>
          </w:tcPr>
          <w:p w14:paraId="2C483833" w14:textId="0CED177D" w:rsidR="005C4AF6" w:rsidRPr="0026722D" w:rsidRDefault="005C4AF6" w:rsidP="005C4AF6">
            <w:pPr>
              <w:pStyle w:val="a6"/>
              <w:keepNext/>
              <w:ind w:left="0"/>
              <w:jc w:val="center"/>
              <w:rPr>
                <w:sz w:val="24"/>
                <w:szCs w:val="24"/>
              </w:rPr>
            </w:pPr>
            <w:r>
              <w:rPr>
                <w:sz w:val="24"/>
                <w:szCs w:val="24"/>
              </w:rPr>
              <w:t>Домашнее творческое задание</w:t>
            </w:r>
          </w:p>
        </w:tc>
        <w:tc>
          <w:tcPr>
            <w:tcW w:w="1251" w:type="pct"/>
            <w:shd w:val="clear" w:color="auto" w:fill="auto"/>
          </w:tcPr>
          <w:p w14:paraId="69A0CB80" w14:textId="799D421E" w:rsidR="005C4AF6" w:rsidRPr="0026722D" w:rsidRDefault="005C4AF6" w:rsidP="005C4AF6">
            <w:pPr>
              <w:pStyle w:val="a6"/>
              <w:keepNext/>
              <w:ind w:left="0"/>
              <w:jc w:val="center"/>
              <w:rPr>
                <w:sz w:val="24"/>
                <w:szCs w:val="24"/>
              </w:rPr>
            </w:pPr>
            <w:r>
              <w:rPr>
                <w:sz w:val="24"/>
                <w:szCs w:val="24"/>
              </w:rPr>
              <w:t>Домашнее творческое задание</w:t>
            </w:r>
          </w:p>
        </w:tc>
      </w:tr>
      <w:tr w:rsidR="005C4AF6" w:rsidRPr="005532E3" w14:paraId="54A78C98" w14:textId="77777777" w:rsidTr="00E028F6">
        <w:tc>
          <w:tcPr>
            <w:tcW w:w="2499" w:type="pct"/>
            <w:shd w:val="clear" w:color="auto" w:fill="auto"/>
          </w:tcPr>
          <w:p w14:paraId="53A04888" w14:textId="77777777" w:rsidR="005C4AF6" w:rsidRPr="005532E3" w:rsidRDefault="005C4AF6" w:rsidP="005C4AF6">
            <w:pPr>
              <w:pStyle w:val="a6"/>
              <w:keepNext/>
              <w:ind w:left="0"/>
              <w:rPr>
                <w:sz w:val="24"/>
                <w:szCs w:val="24"/>
              </w:rPr>
            </w:pPr>
            <w:r>
              <w:rPr>
                <w:sz w:val="24"/>
                <w:szCs w:val="24"/>
              </w:rPr>
              <w:t>Вид промежуточной аттестации</w:t>
            </w:r>
          </w:p>
        </w:tc>
        <w:tc>
          <w:tcPr>
            <w:tcW w:w="1250" w:type="pct"/>
            <w:shd w:val="clear" w:color="auto" w:fill="auto"/>
          </w:tcPr>
          <w:p w14:paraId="470B6E09" w14:textId="3FA6F6C5" w:rsidR="005C4AF6" w:rsidRPr="0026722D" w:rsidRDefault="005C4AF6" w:rsidP="005C4AF6">
            <w:pPr>
              <w:pStyle w:val="a6"/>
              <w:keepNext/>
              <w:ind w:left="0"/>
              <w:jc w:val="center"/>
              <w:rPr>
                <w:sz w:val="24"/>
                <w:szCs w:val="24"/>
              </w:rPr>
            </w:pPr>
            <w:r>
              <w:rPr>
                <w:sz w:val="24"/>
                <w:szCs w:val="24"/>
              </w:rPr>
              <w:t>экзамен</w:t>
            </w:r>
          </w:p>
        </w:tc>
        <w:tc>
          <w:tcPr>
            <w:tcW w:w="1251" w:type="pct"/>
            <w:shd w:val="clear" w:color="auto" w:fill="auto"/>
          </w:tcPr>
          <w:p w14:paraId="1C8926F0" w14:textId="5998F8E2" w:rsidR="005C4AF6" w:rsidRPr="0026722D" w:rsidRDefault="005C4AF6" w:rsidP="005C4AF6">
            <w:pPr>
              <w:pStyle w:val="a6"/>
              <w:keepNext/>
              <w:ind w:left="0"/>
              <w:jc w:val="center"/>
              <w:rPr>
                <w:sz w:val="24"/>
                <w:szCs w:val="24"/>
              </w:rPr>
            </w:pPr>
            <w:r>
              <w:rPr>
                <w:sz w:val="24"/>
                <w:szCs w:val="24"/>
              </w:rPr>
              <w:t>экзамен</w:t>
            </w:r>
          </w:p>
        </w:tc>
      </w:tr>
    </w:tbl>
    <w:p w14:paraId="3AC98108" w14:textId="77777777" w:rsidR="000218DE" w:rsidRDefault="000218DE" w:rsidP="00C52F7B">
      <w:pPr>
        <w:jc w:val="both"/>
        <w:rPr>
          <w:b/>
          <w:bCs/>
          <w:sz w:val="28"/>
          <w:szCs w:val="28"/>
        </w:rPr>
      </w:pPr>
    </w:p>
    <w:p w14:paraId="1763C788" w14:textId="77777777" w:rsidR="00245B94" w:rsidRPr="00E65140" w:rsidRDefault="00245B94" w:rsidP="00245B94">
      <w:pPr>
        <w:pStyle w:val="1"/>
        <w:spacing w:before="0" w:line="360" w:lineRule="auto"/>
        <w:ind w:firstLine="709"/>
        <w:jc w:val="both"/>
        <w:rPr>
          <w:rFonts w:ascii="Times New Roman" w:hAnsi="Times New Roman"/>
          <w:b/>
          <w:color w:val="auto"/>
          <w:sz w:val="28"/>
          <w:szCs w:val="28"/>
        </w:rPr>
      </w:pPr>
      <w:bookmarkStart w:id="5" w:name="_Toc19189343"/>
      <w:bookmarkStart w:id="6" w:name="_Toc19189345"/>
      <w:r w:rsidRPr="00E65140">
        <w:rPr>
          <w:rFonts w:ascii="Times New Roman" w:hAnsi="Times New Roman"/>
          <w:b/>
          <w:color w:val="auto"/>
          <w:sz w:val="28"/>
          <w:szCs w:val="28"/>
        </w:rPr>
        <w:lastRenderedPageBreak/>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14:paraId="69EA5E28" w14:textId="77777777" w:rsidR="00245B94" w:rsidRPr="00E65140" w:rsidRDefault="00245B94" w:rsidP="00245B94">
      <w:pPr>
        <w:pStyle w:val="1"/>
        <w:spacing w:before="0" w:line="360" w:lineRule="auto"/>
        <w:ind w:firstLine="709"/>
        <w:jc w:val="both"/>
        <w:rPr>
          <w:rFonts w:ascii="Times New Roman" w:hAnsi="Times New Roman"/>
          <w:b/>
          <w:color w:val="auto"/>
          <w:sz w:val="28"/>
          <w:szCs w:val="28"/>
        </w:rPr>
      </w:pPr>
      <w:bookmarkStart w:id="7" w:name="_Toc19189344"/>
      <w:r w:rsidRPr="00E65140">
        <w:rPr>
          <w:rFonts w:ascii="Times New Roman" w:hAnsi="Times New Roman"/>
          <w:b/>
          <w:color w:val="auto"/>
          <w:sz w:val="28"/>
          <w:szCs w:val="28"/>
        </w:rPr>
        <w:t>5.1. Содержание дисциплины</w:t>
      </w:r>
      <w:bookmarkEnd w:id="7"/>
    </w:p>
    <w:p w14:paraId="5F2B15BF" w14:textId="367A71C7" w:rsidR="00245B94" w:rsidRPr="00E65140" w:rsidRDefault="00245B94" w:rsidP="00245B94">
      <w:pPr>
        <w:tabs>
          <w:tab w:val="num" w:pos="0"/>
          <w:tab w:val="left" w:pos="567"/>
        </w:tabs>
        <w:spacing w:line="360" w:lineRule="auto"/>
        <w:ind w:firstLine="709"/>
        <w:jc w:val="both"/>
        <w:rPr>
          <w:b/>
          <w:sz w:val="28"/>
          <w:szCs w:val="28"/>
          <w:lang w:eastAsia="en-US"/>
        </w:rPr>
      </w:pPr>
      <w:r w:rsidRPr="00E65140">
        <w:rPr>
          <w:b/>
          <w:sz w:val="28"/>
          <w:szCs w:val="28"/>
          <w:lang w:eastAsia="en-US"/>
        </w:rPr>
        <w:t xml:space="preserve">Тема 1. </w:t>
      </w:r>
      <w:r w:rsidRPr="00193EB4">
        <w:rPr>
          <w:b/>
          <w:sz w:val="28"/>
          <w:szCs w:val="28"/>
          <w:lang w:eastAsia="en-US"/>
        </w:rPr>
        <w:t>Понятие, цели и принципы оценки стоимости бизнеса.</w:t>
      </w:r>
      <w:r>
        <w:rPr>
          <w:b/>
          <w:sz w:val="28"/>
          <w:szCs w:val="28"/>
          <w:lang w:eastAsia="en-US"/>
        </w:rPr>
        <w:t xml:space="preserve"> </w:t>
      </w:r>
      <w:r w:rsidRPr="00193EB4">
        <w:rPr>
          <w:b/>
          <w:sz w:val="28"/>
          <w:szCs w:val="28"/>
          <w:lang w:eastAsia="en-US"/>
        </w:rPr>
        <w:t>Стандартизация и регулирование оценочной деятельности</w:t>
      </w:r>
    </w:p>
    <w:p w14:paraId="12EE2BD6" w14:textId="77777777" w:rsidR="00245B94" w:rsidRPr="00193EB4" w:rsidRDefault="00245B94" w:rsidP="00245B94">
      <w:pPr>
        <w:tabs>
          <w:tab w:val="num" w:pos="0"/>
          <w:tab w:val="left" w:pos="567"/>
        </w:tabs>
        <w:spacing w:line="360" w:lineRule="auto"/>
        <w:ind w:firstLine="709"/>
        <w:jc w:val="both"/>
        <w:rPr>
          <w:sz w:val="28"/>
          <w:szCs w:val="28"/>
          <w:lang w:eastAsia="en-US"/>
        </w:rPr>
      </w:pPr>
      <w:r w:rsidRPr="00193EB4">
        <w:rPr>
          <w:sz w:val="28"/>
          <w:szCs w:val="28"/>
          <w:lang w:eastAsia="en-US"/>
        </w:rPr>
        <w:t>Основные понятия, категории, термины стоимостной оценки</w:t>
      </w:r>
      <w:r>
        <w:rPr>
          <w:sz w:val="28"/>
          <w:szCs w:val="28"/>
          <w:lang w:eastAsia="en-US"/>
        </w:rPr>
        <w:t>.</w:t>
      </w:r>
    </w:p>
    <w:p w14:paraId="56147659" w14:textId="77777777" w:rsidR="00245B94" w:rsidRPr="00193EB4" w:rsidRDefault="00245B94" w:rsidP="00245B94">
      <w:pPr>
        <w:tabs>
          <w:tab w:val="num" w:pos="0"/>
          <w:tab w:val="left" w:pos="567"/>
        </w:tabs>
        <w:spacing w:line="360" w:lineRule="auto"/>
        <w:ind w:firstLine="709"/>
        <w:jc w:val="both"/>
        <w:rPr>
          <w:sz w:val="28"/>
          <w:szCs w:val="28"/>
          <w:lang w:eastAsia="en-US"/>
        </w:rPr>
      </w:pPr>
      <w:r w:rsidRPr="00193EB4">
        <w:rPr>
          <w:sz w:val="28"/>
          <w:szCs w:val="28"/>
          <w:lang w:eastAsia="en-US"/>
        </w:rPr>
        <w:t>Взаимосвязь оценочной терминологии с профессиональными понятиями бухгалтерского учета, финансового анализа, банковского биржевого дела</w:t>
      </w:r>
      <w:r>
        <w:rPr>
          <w:sz w:val="28"/>
          <w:szCs w:val="28"/>
          <w:lang w:eastAsia="en-US"/>
        </w:rPr>
        <w:t>.</w:t>
      </w:r>
    </w:p>
    <w:p w14:paraId="6A0D2AB7" w14:textId="77777777" w:rsidR="00245B94" w:rsidRPr="00193EB4" w:rsidRDefault="00245B94" w:rsidP="00245B94">
      <w:pPr>
        <w:tabs>
          <w:tab w:val="num" w:pos="0"/>
          <w:tab w:val="left" w:pos="567"/>
        </w:tabs>
        <w:spacing w:line="360" w:lineRule="auto"/>
        <w:ind w:firstLine="709"/>
        <w:jc w:val="both"/>
        <w:rPr>
          <w:sz w:val="28"/>
          <w:szCs w:val="28"/>
          <w:lang w:eastAsia="en-US"/>
        </w:rPr>
      </w:pPr>
      <w:r w:rsidRPr="00193EB4">
        <w:rPr>
          <w:sz w:val="28"/>
          <w:szCs w:val="28"/>
          <w:lang w:eastAsia="en-US"/>
        </w:rPr>
        <w:t>Основные направления развития категориально-понятийного аппарата современной российской оценки. Развитие понятийного аппарата ФСО</w:t>
      </w:r>
      <w:r>
        <w:rPr>
          <w:sz w:val="28"/>
          <w:szCs w:val="28"/>
          <w:lang w:eastAsia="en-US"/>
        </w:rPr>
        <w:t>.</w:t>
      </w:r>
    </w:p>
    <w:p w14:paraId="162CAE63" w14:textId="77777777" w:rsidR="00245B94" w:rsidRPr="00193EB4" w:rsidRDefault="00245B94" w:rsidP="00245B94">
      <w:pPr>
        <w:tabs>
          <w:tab w:val="num" w:pos="0"/>
          <w:tab w:val="left" w:pos="567"/>
        </w:tabs>
        <w:spacing w:line="360" w:lineRule="auto"/>
        <w:ind w:firstLine="709"/>
        <w:jc w:val="both"/>
        <w:rPr>
          <w:sz w:val="28"/>
          <w:szCs w:val="28"/>
          <w:lang w:eastAsia="en-US"/>
        </w:rPr>
      </w:pPr>
      <w:r w:rsidRPr="00193EB4">
        <w:rPr>
          <w:sz w:val="28"/>
          <w:szCs w:val="28"/>
          <w:lang w:eastAsia="en-US"/>
        </w:rPr>
        <w:t>Особенности бизнеса как объекта оценки. Основные стоимостные детерминанты бизнеса</w:t>
      </w:r>
      <w:r>
        <w:rPr>
          <w:sz w:val="28"/>
          <w:szCs w:val="28"/>
          <w:lang w:eastAsia="en-US"/>
        </w:rPr>
        <w:t>.</w:t>
      </w:r>
    </w:p>
    <w:p w14:paraId="4B2AC1C3" w14:textId="77777777" w:rsidR="00245B94" w:rsidRPr="00193EB4" w:rsidRDefault="00245B94" w:rsidP="00245B94">
      <w:pPr>
        <w:tabs>
          <w:tab w:val="num" w:pos="0"/>
          <w:tab w:val="left" w:pos="567"/>
        </w:tabs>
        <w:spacing w:line="360" w:lineRule="auto"/>
        <w:ind w:firstLine="709"/>
        <w:jc w:val="both"/>
        <w:rPr>
          <w:sz w:val="28"/>
          <w:szCs w:val="28"/>
          <w:lang w:eastAsia="en-US"/>
        </w:rPr>
      </w:pPr>
      <w:r w:rsidRPr="00193EB4">
        <w:rPr>
          <w:sz w:val="28"/>
          <w:szCs w:val="28"/>
          <w:lang w:eastAsia="en-US"/>
        </w:rPr>
        <w:t>Цели стоимостной оценки и виды стоимости: анализ зарубежной и российской практики при оценке бизнеса в Российской Федерации</w:t>
      </w:r>
      <w:r>
        <w:rPr>
          <w:sz w:val="28"/>
          <w:szCs w:val="28"/>
          <w:lang w:eastAsia="en-US"/>
        </w:rPr>
        <w:t>.</w:t>
      </w:r>
    </w:p>
    <w:p w14:paraId="42583FB7" w14:textId="77777777" w:rsidR="00245B94" w:rsidRPr="00193EB4" w:rsidRDefault="00245B94" w:rsidP="00245B94">
      <w:pPr>
        <w:tabs>
          <w:tab w:val="num" w:pos="0"/>
          <w:tab w:val="left" w:pos="567"/>
        </w:tabs>
        <w:spacing w:line="360" w:lineRule="auto"/>
        <w:ind w:firstLine="709"/>
        <w:jc w:val="both"/>
        <w:rPr>
          <w:sz w:val="28"/>
          <w:szCs w:val="28"/>
          <w:lang w:eastAsia="en-US"/>
        </w:rPr>
      </w:pPr>
      <w:r w:rsidRPr="00193EB4">
        <w:rPr>
          <w:sz w:val="28"/>
          <w:szCs w:val="28"/>
          <w:lang w:eastAsia="en-US"/>
        </w:rPr>
        <w:t>Сфера применения различных видов (баз) стоимости: информационные и правовые проблемы, современные способы их решения</w:t>
      </w:r>
      <w:r>
        <w:rPr>
          <w:sz w:val="28"/>
          <w:szCs w:val="28"/>
          <w:lang w:eastAsia="en-US"/>
        </w:rPr>
        <w:t>.</w:t>
      </w:r>
    </w:p>
    <w:p w14:paraId="4E911C35" w14:textId="77777777" w:rsidR="00245B94" w:rsidRDefault="00245B94" w:rsidP="00245B94">
      <w:pPr>
        <w:tabs>
          <w:tab w:val="num" w:pos="0"/>
          <w:tab w:val="left" w:pos="567"/>
        </w:tabs>
        <w:spacing w:line="360" w:lineRule="auto"/>
        <w:ind w:firstLine="709"/>
        <w:jc w:val="both"/>
        <w:rPr>
          <w:sz w:val="28"/>
          <w:szCs w:val="28"/>
          <w:lang w:eastAsia="en-US"/>
        </w:rPr>
      </w:pPr>
      <w:r w:rsidRPr="00193EB4">
        <w:rPr>
          <w:sz w:val="28"/>
          <w:szCs w:val="28"/>
          <w:lang w:eastAsia="en-US"/>
        </w:rPr>
        <w:t>Принципы оценки стоимости бизнеса: формирование и эволюция, модификация в современной экономике</w:t>
      </w:r>
      <w:r>
        <w:rPr>
          <w:sz w:val="28"/>
          <w:szCs w:val="28"/>
          <w:lang w:eastAsia="en-US"/>
        </w:rPr>
        <w:t>.</w:t>
      </w:r>
    </w:p>
    <w:p w14:paraId="2FF3F718" w14:textId="77777777" w:rsidR="00245B94" w:rsidRPr="00193EB4" w:rsidRDefault="00245B94" w:rsidP="00245B94">
      <w:pPr>
        <w:tabs>
          <w:tab w:val="num" w:pos="0"/>
          <w:tab w:val="left" w:pos="567"/>
        </w:tabs>
        <w:spacing w:line="360" w:lineRule="auto"/>
        <w:ind w:firstLine="709"/>
        <w:jc w:val="both"/>
        <w:rPr>
          <w:sz w:val="28"/>
          <w:szCs w:val="28"/>
          <w:lang w:eastAsia="en-US"/>
        </w:rPr>
      </w:pPr>
      <w:r w:rsidRPr="00193EB4">
        <w:rPr>
          <w:sz w:val="28"/>
          <w:szCs w:val="28"/>
          <w:lang w:eastAsia="en-US"/>
        </w:rPr>
        <w:t>Стандартизация и регулирование оценки стоимости бизнеса</w:t>
      </w:r>
      <w:r>
        <w:rPr>
          <w:sz w:val="28"/>
          <w:szCs w:val="28"/>
          <w:lang w:eastAsia="en-US"/>
        </w:rPr>
        <w:t xml:space="preserve">. </w:t>
      </w:r>
    </w:p>
    <w:p w14:paraId="3D5B2564" w14:textId="77777777" w:rsidR="00245B94" w:rsidRDefault="00245B94" w:rsidP="00245B94">
      <w:pPr>
        <w:tabs>
          <w:tab w:val="num" w:pos="0"/>
          <w:tab w:val="left" w:pos="567"/>
        </w:tabs>
        <w:spacing w:line="360" w:lineRule="auto"/>
        <w:ind w:firstLine="709"/>
        <w:jc w:val="both"/>
        <w:rPr>
          <w:sz w:val="28"/>
          <w:szCs w:val="28"/>
          <w:lang w:eastAsia="en-US"/>
        </w:rPr>
      </w:pPr>
      <w:r w:rsidRPr="00193EB4">
        <w:rPr>
          <w:sz w:val="28"/>
          <w:szCs w:val="28"/>
          <w:lang w:eastAsia="en-US"/>
        </w:rPr>
        <w:t>Необходимость и возможность саморегулирования оценочной деятельности в России.</w:t>
      </w:r>
    </w:p>
    <w:p w14:paraId="371EF3F9" w14:textId="55A12A84" w:rsidR="006465AD" w:rsidRDefault="00245B94" w:rsidP="00245B94">
      <w:pPr>
        <w:tabs>
          <w:tab w:val="num" w:pos="0"/>
          <w:tab w:val="left" w:pos="567"/>
        </w:tabs>
        <w:spacing w:line="360" w:lineRule="auto"/>
        <w:ind w:firstLine="709"/>
        <w:jc w:val="both"/>
        <w:rPr>
          <w:b/>
          <w:sz w:val="28"/>
          <w:szCs w:val="28"/>
          <w:lang w:eastAsia="en-US"/>
        </w:rPr>
      </w:pPr>
      <w:r w:rsidRPr="00E65140">
        <w:rPr>
          <w:b/>
          <w:sz w:val="28"/>
          <w:szCs w:val="28"/>
          <w:lang w:eastAsia="en-US"/>
        </w:rPr>
        <w:t xml:space="preserve">Тема 2. </w:t>
      </w:r>
      <w:r w:rsidR="007407B4">
        <w:rPr>
          <w:b/>
          <w:sz w:val="28"/>
          <w:szCs w:val="28"/>
          <w:lang w:eastAsia="en-US"/>
        </w:rPr>
        <w:t>Система информации, необходимая для оценки стоимости бизнеса</w:t>
      </w:r>
    </w:p>
    <w:p w14:paraId="524F9702" w14:textId="77777777" w:rsidR="007407B4" w:rsidRPr="007407B4" w:rsidRDefault="007407B4" w:rsidP="007407B4">
      <w:pPr>
        <w:tabs>
          <w:tab w:val="num" w:pos="0"/>
          <w:tab w:val="left" w:pos="567"/>
        </w:tabs>
        <w:spacing w:line="360" w:lineRule="auto"/>
        <w:ind w:firstLine="709"/>
        <w:jc w:val="both"/>
        <w:rPr>
          <w:sz w:val="28"/>
          <w:szCs w:val="28"/>
          <w:lang w:eastAsia="en-US"/>
        </w:rPr>
      </w:pPr>
      <w:r w:rsidRPr="007407B4">
        <w:rPr>
          <w:sz w:val="28"/>
          <w:szCs w:val="28"/>
          <w:lang w:eastAsia="en-US"/>
        </w:rPr>
        <w:t xml:space="preserve">Виды и источники информации, используемой в оценке. Требования, предъявляемые к информации, необходимой для оценки стоимости объектов оценки. Состав, источники и современные информационные технологии сбора и обработки информации в процессе оценки стоимости объекта оценки. Способы поиска, систематизации и проведения анализа полученной для оценки стоимости информации. Финансовый анализ, отраслевой анализ, анализ доходности </w:t>
      </w:r>
      <w:r w:rsidRPr="007407B4">
        <w:rPr>
          <w:sz w:val="28"/>
          <w:szCs w:val="28"/>
          <w:lang w:eastAsia="en-US"/>
        </w:rPr>
        <w:lastRenderedPageBreak/>
        <w:t>объектов оценки. Обзор и анализ рынка, к которому относится объект оценки.  Способы проведения инфляционной корректировки, корректировки данных бухгалтерского учета, нормализация показателей бухгалтерской отчетности. Организация и методы анализа различной информации в оценке стоимости активов корпорации.</w:t>
      </w:r>
    </w:p>
    <w:p w14:paraId="280ABDB4" w14:textId="78259F0F" w:rsidR="00B856A7" w:rsidRPr="00B36FD7" w:rsidRDefault="00B856A7" w:rsidP="00B856A7">
      <w:pPr>
        <w:spacing w:line="360" w:lineRule="auto"/>
        <w:ind w:firstLine="709"/>
        <w:jc w:val="both"/>
        <w:rPr>
          <w:sz w:val="28"/>
          <w:szCs w:val="28"/>
          <w:lang w:eastAsia="en-US"/>
        </w:rPr>
      </w:pPr>
      <w:r w:rsidRPr="00B36FD7">
        <w:rPr>
          <w:sz w:val="28"/>
          <w:szCs w:val="28"/>
          <w:lang w:eastAsia="en-US"/>
        </w:rPr>
        <w:t xml:space="preserve">Использование ресурсов современных информационно-аналитических систем для прогнозирования денежных потоков, анализы рыночной капитализации, ценовых мультипликаторов </w:t>
      </w:r>
      <w:r w:rsidR="00E028F6">
        <w:rPr>
          <w:sz w:val="28"/>
          <w:szCs w:val="28"/>
          <w:lang w:eastAsia="en-US"/>
        </w:rPr>
        <w:t>в</w:t>
      </w:r>
      <w:r w:rsidRPr="00B36FD7">
        <w:rPr>
          <w:sz w:val="28"/>
          <w:szCs w:val="28"/>
          <w:lang w:eastAsia="en-US"/>
        </w:rPr>
        <w:t xml:space="preserve"> процессе стоимостного анализа.</w:t>
      </w:r>
    </w:p>
    <w:p w14:paraId="3F1C6DB2" w14:textId="77777777" w:rsidR="00B856A7" w:rsidRPr="00B36FD7" w:rsidRDefault="00B856A7" w:rsidP="00B856A7">
      <w:pPr>
        <w:spacing w:line="360" w:lineRule="auto"/>
        <w:ind w:firstLine="709"/>
        <w:jc w:val="both"/>
        <w:rPr>
          <w:sz w:val="28"/>
          <w:szCs w:val="28"/>
          <w:lang w:eastAsia="en-US"/>
        </w:rPr>
      </w:pPr>
      <w:r w:rsidRPr="00B36FD7">
        <w:rPr>
          <w:sz w:val="28"/>
          <w:szCs w:val="28"/>
          <w:lang w:eastAsia="en-US"/>
        </w:rPr>
        <w:t>Возможности современных информационно-аналитических ресурсов для финансового и стоимостного анализа бизнеса.</w:t>
      </w:r>
    </w:p>
    <w:p w14:paraId="40A90E32" w14:textId="77777777" w:rsidR="00B856A7" w:rsidRPr="00B36FD7" w:rsidRDefault="00B856A7" w:rsidP="00B856A7">
      <w:pPr>
        <w:spacing w:line="360" w:lineRule="auto"/>
        <w:ind w:firstLine="709"/>
        <w:jc w:val="both"/>
        <w:rPr>
          <w:sz w:val="28"/>
          <w:szCs w:val="28"/>
          <w:lang w:eastAsia="en-US"/>
        </w:rPr>
      </w:pPr>
      <w:r w:rsidRPr="00B36FD7">
        <w:rPr>
          <w:sz w:val="28"/>
          <w:szCs w:val="28"/>
          <w:lang w:eastAsia="en-US"/>
        </w:rPr>
        <w:t xml:space="preserve">Получение исходной информации для стоимостной оценки. Возможности и использование встроенных функций в системе </w:t>
      </w:r>
      <w:proofErr w:type="spellStart"/>
      <w:r w:rsidRPr="00B36FD7">
        <w:rPr>
          <w:sz w:val="28"/>
          <w:szCs w:val="28"/>
          <w:lang w:eastAsia="en-US"/>
        </w:rPr>
        <w:t>Bloomberg</w:t>
      </w:r>
      <w:proofErr w:type="spellEnd"/>
      <w:r w:rsidRPr="00B36FD7">
        <w:rPr>
          <w:sz w:val="28"/>
          <w:szCs w:val="28"/>
          <w:lang w:eastAsia="en-US"/>
        </w:rPr>
        <w:t>.</w:t>
      </w:r>
    </w:p>
    <w:p w14:paraId="30926769" w14:textId="77777777" w:rsidR="00B856A7" w:rsidRPr="00B36FD7" w:rsidRDefault="00B856A7" w:rsidP="00B856A7">
      <w:pPr>
        <w:spacing w:line="360" w:lineRule="auto"/>
        <w:ind w:firstLine="709"/>
        <w:jc w:val="both"/>
        <w:rPr>
          <w:sz w:val="28"/>
          <w:szCs w:val="28"/>
          <w:lang w:eastAsia="en-US"/>
        </w:rPr>
      </w:pPr>
      <w:r w:rsidRPr="00B36FD7">
        <w:rPr>
          <w:sz w:val="28"/>
          <w:szCs w:val="28"/>
          <w:lang w:eastAsia="en-US"/>
        </w:rPr>
        <w:t>Получение исходной информации для стоимостной оценки, построение ставки дисконтирования, планирование денежных потоков, оценка рисков, анализ мультипликаторов, расчет чистых активов, применение индикаторов и индексов в информационной системе «</w:t>
      </w:r>
      <w:proofErr w:type="spellStart"/>
      <w:r w:rsidRPr="00B36FD7">
        <w:rPr>
          <w:sz w:val="28"/>
          <w:szCs w:val="28"/>
          <w:lang w:eastAsia="en-US"/>
        </w:rPr>
        <w:t>Спарк</w:t>
      </w:r>
      <w:proofErr w:type="spellEnd"/>
      <w:r w:rsidRPr="00B36FD7">
        <w:rPr>
          <w:sz w:val="28"/>
          <w:szCs w:val="28"/>
          <w:lang w:eastAsia="en-US"/>
        </w:rPr>
        <w:t xml:space="preserve">-Интерфакс». </w:t>
      </w:r>
    </w:p>
    <w:p w14:paraId="7B95F96A" w14:textId="77777777" w:rsidR="00B856A7" w:rsidRPr="00B36FD7" w:rsidRDefault="00B856A7" w:rsidP="00B856A7">
      <w:pPr>
        <w:spacing w:line="360" w:lineRule="auto"/>
        <w:ind w:firstLine="709"/>
        <w:jc w:val="both"/>
        <w:rPr>
          <w:sz w:val="28"/>
          <w:szCs w:val="28"/>
          <w:lang w:eastAsia="en-US"/>
        </w:rPr>
      </w:pPr>
      <w:r w:rsidRPr="00B36FD7">
        <w:rPr>
          <w:sz w:val="28"/>
          <w:szCs w:val="28"/>
          <w:lang w:eastAsia="en-US"/>
        </w:rPr>
        <w:t>Использование возможностей информационной системы «</w:t>
      </w:r>
      <w:proofErr w:type="spellStart"/>
      <w:r w:rsidRPr="00B36FD7">
        <w:rPr>
          <w:sz w:val="28"/>
          <w:szCs w:val="28"/>
          <w:lang w:eastAsia="en-US"/>
        </w:rPr>
        <w:t>Фактива</w:t>
      </w:r>
      <w:proofErr w:type="spellEnd"/>
      <w:r w:rsidRPr="00B36FD7">
        <w:rPr>
          <w:sz w:val="28"/>
          <w:szCs w:val="28"/>
          <w:lang w:eastAsia="en-US"/>
        </w:rPr>
        <w:t xml:space="preserve"> Доу Джонс», «Томсон Рейтер» и др. для реализации технологий стоимостной оценки.</w:t>
      </w:r>
    </w:p>
    <w:p w14:paraId="438E4248" w14:textId="77777777" w:rsidR="00B856A7" w:rsidRPr="00B36FD7" w:rsidRDefault="00B856A7" w:rsidP="00B856A7">
      <w:pPr>
        <w:spacing w:line="360" w:lineRule="auto"/>
        <w:ind w:firstLine="709"/>
        <w:jc w:val="both"/>
        <w:rPr>
          <w:sz w:val="28"/>
          <w:szCs w:val="28"/>
          <w:lang w:eastAsia="en-US"/>
        </w:rPr>
      </w:pPr>
      <w:r w:rsidRPr="00B36FD7">
        <w:rPr>
          <w:sz w:val="28"/>
          <w:szCs w:val="28"/>
          <w:lang w:eastAsia="en-US"/>
        </w:rPr>
        <w:t>Правовая информационная система «Консультант плюс» как ресурс при решении задач корпоративных финансов методами стоимостной оценки. Необходимость учета требований и ограничений законодательного характера при решении конкретных задач финансового менеджмента. Возможности системы «Консультант плюс».</w:t>
      </w:r>
    </w:p>
    <w:p w14:paraId="4A09B1FD" w14:textId="01477620" w:rsidR="00B856A7" w:rsidRDefault="006465AD" w:rsidP="00245B94">
      <w:pPr>
        <w:tabs>
          <w:tab w:val="num" w:pos="0"/>
          <w:tab w:val="left" w:pos="567"/>
        </w:tabs>
        <w:spacing w:line="360" w:lineRule="auto"/>
        <w:ind w:firstLine="709"/>
        <w:jc w:val="both"/>
        <w:rPr>
          <w:b/>
          <w:sz w:val="28"/>
          <w:szCs w:val="28"/>
          <w:lang w:eastAsia="en-US"/>
        </w:rPr>
      </w:pPr>
      <w:r>
        <w:rPr>
          <w:b/>
          <w:sz w:val="28"/>
          <w:szCs w:val="28"/>
          <w:lang w:eastAsia="en-US"/>
        </w:rPr>
        <w:t>Тема 3.</w:t>
      </w:r>
      <w:r w:rsidR="00B856A7">
        <w:rPr>
          <w:b/>
          <w:sz w:val="28"/>
          <w:szCs w:val="28"/>
          <w:lang w:eastAsia="en-US"/>
        </w:rPr>
        <w:t xml:space="preserve"> </w:t>
      </w:r>
      <w:r w:rsidR="00B856A7" w:rsidRPr="00B856A7">
        <w:rPr>
          <w:b/>
          <w:sz w:val="28"/>
          <w:szCs w:val="28"/>
          <w:lang w:eastAsia="en-US"/>
        </w:rPr>
        <w:t>Финансовый анализ как этап подготовки информации для процесса оценки бизнеса</w:t>
      </w:r>
    </w:p>
    <w:p w14:paraId="7B607FEC" w14:textId="77777777" w:rsidR="00B36FD7" w:rsidRPr="00B36FD7" w:rsidRDefault="00B36FD7" w:rsidP="00B36FD7">
      <w:pPr>
        <w:spacing w:line="360" w:lineRule="auto"/>
        <w:ind w:firstLine="709"/>
        <w:jc w:val="both"/>
        <w:rPr>
          <w:sz w:val="28"/>
          <w:szCs w:val="28"/>
          <w:lang w:eastAsia="en-US"/>
        </w:rPr>
      </w:pPr>
      <w:r w:rsidRPr="00B36FD7">
        <w:rPr>
          <w:sz w:val="28"/>
          <w:szCs w:val="28"/>
          <w:lang w:eastAsia="en-US"/>
        </w:rPr>
        <w:t>Финансовая отчетность компаний как основной источник информации о финансовом состоянии и финансовых результатах. Финансовый анализ показателей отчетности в современных условиях. Проблемные вопросы финансового анализа.</w:t>
      </w:r>
    </w:p>
    <w:p w14:paraId="06C1A4F2" w14:textId="32D6A979" w:rsidR="00B856A7" w:rsidRPr="00440F8D" w:rsidRDefault="00B856A7" w:rsidP="00B856A7">
      <w:pPr>
        <w:spacing w:line="360" w:lineRule="auto"/>
        <w:ind w:firstLine="709"/>
        <w:jc w:val="both"/>
        <w:rPr>
          <w:sz w:val="28"/>
          <w:szCs w:val="28"/>
          <w:lang w:eastAsia="en-US"/>
        </w:rPr>
      </w:pPr>
      <w:r w:rsidRPr="00440F8D">
        <w:rPr>
          <w:sz w:val="28"/>
          <w:szCs w:val="28"/>
          <w:lang w:eastAsia="en-US"/>
        </w:rPr>
        <w:t xml:space="preserve">Задачи финансового анализа в системе управления компанией (бизнесом). </w:t>
      </w:r>
      <w:r w:rsidRPr="00440F8D">
        <w:rPr>
          <w:sz w:val="28"/>
          <w:szCs w:val="28"/>
          <w:lang w:eastAsia="en-US"/>
        </w:rPr>
        <w:lastRenderedPageBreak/>
        <w:t>Стоимостной анализ при стратегическом и оперативном планировании деятельности и оценке результатов бизнеса.</w:t>
      </w:r>
    </w:p>
    <w:p w14:paraId="01561FBE" w14:textId="70305CD2" w:rsidR="00B856A7" w:rsidRPr="00440F8D" w:rsidRDefault="00B856A7" w:rsidP="00B856A7">
      <w:pPr>
        <w:spacing w:line="360" w:lineRule="auto"/>
        <w:ind w:firstLine="709"/>
        <w:jc w:val="both"/>
        <w:rPr>
          <w:sz w:val="28"/>
          <w:szCs w:val="28"/>
          <w:lang w:eastAsia="en-US"/>
        </w:rPr>
      </w:pPr>
      <w:r w:rsidRPr="00440F8D">
        <w:rPr>
          <w:sz w:val="28"/>
          <w:szCs w:val="28"/>
          <w:lang w:eastAsia="en-US"/>
        </w:rPr>
        <w:t>Финансовые результаты деятельности компании. Методы финансового анализа, область использования результатов финансового анализа. Финансовый анализ как элемент в системе планирования и контроля деятельности компании.  Проблемные вопросы финансового анализа. Учет инфляции при проведении финансового анализа на развивающихся рынках.</w:t>
      </w:r>
    </w:p>
    <w:p w14:paraId="6CB646B7" w14:textId="3AE42DB1" w:rsidR="00245B94" w:rsidRPr="00E65140" w:rsidRDefault="00B856A7" w:rsidP="00245B94">
      <w:pPr>
        <w:tabs>
          <w:tab w:val="num" w:pos="0"/>
          <w:tab w:val="left" w:pos="567"/>
        </w:tabs>
        <w:spacing w:line="360" w:lineRule="auto"/>
        <w:ind w:firstLine="709"/>
        <w:jc w:val="both"/>
        <w:rPr>
          <w:b/>
          <w:sz w:val="28"/>
          <w:szCs w:val="28"/>
          <w:lang w:eastAsia="en-US"/>
        </w:rPr>
      </w:pPr>
      <w:r>
        <w:rPr>
          <w:b/>
          <w:sz w:val="28"/>
          <w:szCs w:val="28"/>
          <w:lang w:eastAsia="en-US"/>
        </w:rPr>
        <w:t xml:space="preserve">Тема 4. </w:t>
      </w:r>
      <w:r w:rsidR="00245B94" w:rsidRPr="00193EB4">
        <w:rPr>
          <w:b/>
          <w:sz w:val="28"/>
          <w:szCs w:val="28"/>
          <w:lang w:eastAsia="en-US"/>
        </w:rPr>
        <w:t>Доходный подход к оценке бизнеса</w:t>
      </w:r>
      <w:r w:rsidR="006465AD">
        <w:rPr>
          <w:b/>
          <w:sz w:val="28"/>
          <w:szCs w:val="28"/>
          <w:lang w:eastAsia="en-US"/>
        </w:rPr>
        <w:t xml:space="preserve">. Виды </w:t>
      </w:r>
      <w:r w:rsidR="0037186B">
        <w:rPr>
          <w:b/>
          <w:sz w:val="28"/>
          <w:szCs w:val="28"/>
          <w:lang w:eastAsia="en-US"/>
        </w:rPr>
        <w:t xml:space="preserve">и типы </w:t>
      </w:r>
      <w:r w:rsidR="006465AD">
        <w:rPr>
          <w:b/>
          <w:sz w:val="28"/>
          <w:szCs w:val="28"/>
          <w:lang w:eastAsia="en-US"/>
        </w:rPr>
        <w:t>денежных потоков</w:t>
      </w:r>
    </w:p>
    <w:p w14:paraId="27C3CF12" w14:textId="28106716" w:rsidR="00245B94" w:rsidRPr="00193EB4" w:rsidRDefault="00245B94" w:rsidP="00245B94">
      <w:pPr>
        <w:tabs>
          <w:tab w:val="num" w:pos="0"/>
          <w:tab w:val="left" w:pos="567"/>
        </w:tabs>
        <w:spacing w:line="360" w:lineRule="auto"/>
        <w:ind w:firstLine="709"/>
        <w:jc w:val="both"/>
        <w:rPr>
          <w:sz w:val="28"/>
          <w:szCs w:val="28"/>
        </w:rPr>
      </w:pPr>
      <w:r w:rsidRPr="004C7450">
        <w:rPr>
          <w:sz w:val="28"/>
          <w:szCs w:val="28"/>
        </w:rPr>
        <w:t xml:space="preserve">Понятие денежного потока и его основные элементы. Виды денежных </w:t>
      </w:r>
      <w:r w:rsidRPr="00193EB4">
        <w:rPr>
          <w:sz w:val="28"/>
          <w:szCs w:val="28"/>
        </w:rPr>
        <w:t>потоков, их сравнительная характеристика, сферы и условия применения</w:t>
      </w:r>
      <w:r>
        <w:rPr>
          <w:sz w:val="28"/>
          <w:szCs w:val="28"/>
        </w:rPr>
        <w:t>.</w:t>
      </w:r>
      <w:r w:rsidR="004C7450">
        <w:rPr>
          <w:sz w:val="28"/>
          <w:szCs w:val="28"/>
        </w:rPr>
        <w:t xml:space="preserve"> Классификации денежных потоков, применяемые в процессе оценки бизнеса.</w:t>
      </w:r>
    </w:p>
    <w:p w14:paraId="1DEBB14B" w14:textId="77777777" w:rsidR="00245B94" w:rsidRPr="00193EB4" w:rsidRDefault="00245B94" w:rsidP="00245B94">
      <w:pPr>
        <w:tabs>
          <w:tab w:val="num" w:pos="0"/>
          <w:tab w:val="left" w:pos="567"/>
        </w:tabs>
        <w:spacing w:line="360" w:lineRule="auto"/>
        <w:ind w:firstLine="709"/>
        <w:jc w:val="both"/>
        <w:rPr>
          <w:sz w:val="28"/>
          <w:szCs w:val="28"/>
        </w:rPr>
      </w:pPr>
      <w:r w:rsidRPr="00193EB4">
        <w:rPr>
          <w:sz w:val="28"/>
          <w:szCs w:val="28"/>
        </w:rPr>
        <w:t>Построение модели расчета денежного потока</w:t>
      </w:r>
      <w:r>
        <w:rPr>
          <w:sz w:val="28"/>
          <w:szCs w:val="28"/>
        </w:rPr>
        <w:t>.</w:t>
      </w:r>
    </w:p>
    <w:p w14:paraId="75FD5638" w14:textId="77777777" w:rsidR="00245B94" w:rsidRPr="00193EB4" w:rsidRDefault="00245B94" w:rsidP="00245B94">
      <w:pPr>
        <w:tabs>
          <w:tab w:val="num" w:pos="0"/>
          <w:tab w:val="left" w:pos="567"/>
        </w:tabs>
        <w:spacing w:line="360" w:lineRule="auto"/>
        <w:ind w:firstLine="709"/>
        <w:jc w:val="both"/>
        <w:rPr>
          <w:sz w:val="28"/>
          <w:szCs w:val="28"/>
        </w:rPr>
      </w:pPr>
      <w:r w:rsidRPr="00193EB4">
        <w:rPr>
          <w:sz w:val="28"/>
          <w:szCs w:val="28"/>
        </w:rPr>
        <w:t>Современные методы прогнозирования элементов денежного потока</w:t>
      </w:r>
      <w:r>
        <w:rPr>
          <w:sz w:val="28"/>
          <w:szCs w:val="28"/>
        </w:rPr>
        <w:t>.</w:t>
      </w:r>
    </w:p>
    <w:p w14:paraId="12E1A998" w14:textId="77777777" w:rsidR="00245B94" w:rsidRDefault="00245B94" w:rsidP="00245B94">
      <w:pPr>
        <w:tabs>
          <w:tab w:val="num" w:pos="0"/>
          <w:tab w:val="left" w:pos="567"/>
        </w:tabs>
        <w:spacing w:line="360" w:lineRule="auto"/>
        <w:ind w:firstLine="709"/>
        <w:jc w:val="both"/>
        <w:rPr>
          <w:sz w:val="28"/>
          <w:szCs w:val="28"/>
        </w:rPr>
      </w:pPr>
      <w:r w:rsidRPr="00193EB4">
        <w:rPr>
          <w:sz w:val="28"/>
          <w:szCs w:val="28"/>
        </w:rPr>
        <w:t>Особенности прогнозирования денежных потоков на разных стадиях развития рынка капитала</w:t>
      </w:r>
      <w:r>
        <w:rPr>
          <w:sz w:val="28"/>
          <w:szCs w:val="28"/>
        </w:rPr>
        <w:t>.</w:t>
      </w:r>
    </w:p>
    <w:p w14:paraId="3E504A64" w14:textId="77777777" w:rsidR="00245B94" w:rsidRDefault="00245B94" w:rsidP="00245B94">
      <w:pPr>
        <w:tabs>
          <w:tab w:val="num" w:pos="0"/>
          <w:tab w:val="left" w:pos="567"/>
        </w:tabs>
        <w:spacing w:line="360" w:lineRule="auto"/>
        <w:ind w:firstLine="709"/>
        <w:jc w:val="both"/>
        <w:rPr>
          <w:sz w:val="28"/>
          <w:szCs w:val="28"/>
          <w:lang w:eastAsia="en-US"/>
        </w:rPr>
      </w:pPr>
      <w:r>
        <w:rPr>
          <w:sz w:val="28"/>
          <w:szCs w:val="28"/>
          <w:lang w:eastAsia="en-US"/>
        </w:rPr>
        <w:t>Методы расчета терминальной стоимости.</w:t>
      </w:r>
    </w:p>
    <w:p w14:paraId="2942A549" w14:textId="77777777" w:rsidR="00245B94" w:rsidRDefault="00245B94" w:rsidP="00245B94">
      <w:pPr>
        <w:tabs>
          <w:tab w:val="num" w:pos="0"/>
          <w:tab w:val="left" w:pos="567"/>
        </w:tabs>
        <w:spacing w:line="360" w:lineRule="auto"/>
        <w:ind w:firstLine="709"/>
        <w:jc w:val="both"/>
        <w:rPr>
          <w:sz w:val="28"/>
          <w:szCs w:val="28"/>
          <w:lang w:eastAsia="en-US"/>
        </w:rPr>
      </w:pPr>
      <w:r>
        <w:rPr>
          <w:sz w:val="28"/>
          <w:szCs w:val="28"/>
          <w:lang w:eastAsia="en-US"/>
        </w:rPr>
        <w:t>Итоговые поправки.</w:t>
      </w:r>
    </w:p>
    <w:p w14:paraId="0C2E0D8A" w14:textId="7CC2D709" w:rsidR="00B856A7" w:rsidRDefault="00245B94" w:rsidP="00245B94">
      <w:pPr>
        <w:tabs>
          <w:tab w:val="num" w:pos="0"/>
          <w:tab w:val="left" w:pos="567"/>
        </w:tabs>
        <w:spacing w:line="360" w:lineRule="auto"/>
        <w:ind w:firstLine="709"/>
        <w:jc w:val="both"/>
        <w:rPr>
          <w:b/>
          <w:sz w:val="28"/>
          <w:szCs w:val="28"/>
          <w:lang w:eastAsia="en-US"/>
        </w:rPr>
      </w:pPr>
      <w:r w:rsidRPr="00E65140">
        <w:rPr>
          <w:b/>
          <w:sz w:val="28"/>
          <w:szCs w:val="28"/>
          <w:lang w:eastAsia="en-US"/>
        </w:rPr>
        <w:t xml:space="preserve">Тема </w:t>
      </w:r>
      <w:r w:rsidR="00B856A7">
        <w:rPr>
          <w:b/>
          <w:sz w:val="28"/>
          <w:szCs w:val="28"/>
          <w:lang w:eastAsia="en-US"/>
        </w:rPr>
        <w:t>5. Риски и стоимость привлечения капитала</w:t>
      </w:r>
    </w:p>
    <w:p w14:paraId="39C38DB7" w14:textId="77777777" w:rsidR="00DF7047" w:rsidRDefault="00DF7047" w:rsidP="00B856A7">
      <w:pPr>
        <w:tabs>
          <w:tab w:val="num" w:pos="0"/>
          <w:tab w:val="left" w:pos="567"/>
        </w:tabs>
        <w:spacing w:line="360" w:lineRule="auto"/>
        <w:ind w:firstLine="709"/>
        <w:jc w:val="both"/>
        <w:rPr>
          <w:sz w:val="28"/>
          <w:szCs w:val="28"/>
          <w:lang w:eastAsia="en-US"/>
        </w:rPr>
      </w:pPr>
      <w:r>
        <w:rPr>
          <w:sz w:val="28"/>
          <w:szCs w:val="28"/>
          <w:lang w:eastAsia="en-US"/>
        </w:rPr>
        <w:t>Виды бизнес-рисков. Внешние риски. Внутренние риски. Систематический и несистематические риски. Количественная оценка выявленных рисков. Способы учета рисков при оценке стоимости бизнеса.</w:t>
      </w:r>
    </w:p>
    <w:p w14:paraId="15496B0A" w14:textId="1E2065D9" w:rsidR="00B856A7" w:rsidRDefault="00B856A7" w:rsidP="00B856A7">
      <w:pPr>
        <w:tabs>
          <w:tab w:val="num" w:pos="0"/>
          <w:tab w:val="left" w:pos="567"/>
        </w:tabs>
        <w:spacing w:line="360" w:lineRule="auto"/>
        <w:ind w:firstLine="709"/>
        <w:jc w:val="both"/>
        <w:rPr>
          <w:sz w:val="28"/>
          <w:szCs w:val="28"/>
          <w:lang w:eastAsia="en-US"/>
        </w:rPr>
      </w:pPr>
      <w:r w:rsidRPr="00193EB4">
        <w:rPr>
          <w:sz w:val="28"/>
          <w:szCs w:val="28"/>
          <w:lang w:eastAsia="en-US"/>
        </w:rPr>
        <w:t>Модели расчета ставки дисконтирования.</w:t>
      </w:r>
      <w:r w:rsidR="00DF7047">
        <w:rPr>
          <w:sz w:val="28"/>
          <w:szCs w:val="28"/>
          <w:lang w:eastAsia="en-US"/>
        </w:rPr>
        <w:t xml:space="preserve"> </w:t>
      </w:r>
    </w:p>
    <w:p w14:paraId="1E016B6F" w14:textId="6E877341" w:rsidR="00DF7047" w:rsidRDefault="00DF7047" w:rsidP="00B856A7">
      <w:pPr>
        <w:tabs>
          <w:tab w:val="num" w:pos="0"/>
          <w:tab w:val="left" w:pos="567"/>
        </w:tabs>
        <w:spacing w:line="360" w:lineRule="auto"/>
        <w:ind w:firstLine="709"/>
        <w:jc w:val="both"/>
        <w:rPr>
          <w:sz w:val="28"/>
          <w:szCs w:val="28"/>
          <w:lang w:eastAsia="en-US"/>
        </w:rPr>
      </w:pPr>
      <w:r>
        <w:rPr>
          <w:sz w:val="28"/>
          <w:szCs w:val="28"/>
          <w:lang w:eastAsia="en-US"/>
        </w:rPr>
        <w:t xml:space="preserve">Макроэкономические риски. Номинальные и реальные величины. Инфляционная корректировка финансовой отчетности. </w:t>
      </w:r>
      <w:proofErr w:type="spellStart"/>
      <w:r>
        <w:rPr>
          <w:sz w:val="28"/>
          <w:szCs w:val="28"/>
          <w:lang w:eastAsia="en-US"/>
        </w:rPr>
        <w:t>Страновой</w:t>
      </w:r>
      <w:proofErr w:type="spellEnd"/>
      <w:r>
        <w:rPr>
          <w:sz w:val="28"/>
          <w:szCs w:val="28"/>
          <w:lang w:eastAsia="en-US"/>
        </w:rPr>
        <w:t xml:space="preserve"> риск. </w:t>
      </w:r>
      <w:proofErr w:type="spellStart"/>
      <w:r>
        <w:rPr>
          <w:sz w:val="28"/>
          <w:szCs w:val="28"/>
          <w:lang w:eastAsia="en-US"/>
        </w:rPr>
        <w:t>Безрисковая</w:t>
      </w:r>
      <w:proofErr w:type="spellEnd"/>
      <w:r>
        <w:rPr>
          <w:sz w:val="28"/>
          <w:szCs w:val="28"/>
          <w:lang w:eastAsia="en-US"/>
        </w:rPr>
        <w:t xml:space="preserve"> ставка доходности. </w:t>
      </w:r>
    </w:p>
    <w:p w14:paraId="727EF6FC" w14:textId="58AA770E" w:rsidR="00B856A7" w:rsidRPr="00C30B49" w:rsidRDefault="00DF7047" w:rsidP="00245B94">
      <w:pPr>
        <w:tabs>
          <w:tab w:val="num" w:pos="0"/>
          <w:tab w:val="left" w:pos="567"/>
        </w:tabs>
        <w:spacing w:line="360" w:lineRule="auto"/>
        <w:ind w:firstLine="709"/>
        <w:jc w:val="both"/>
        <w:rPr>
          <w:bCs/>
          <w:sz w:val="28"/>
          <w:szCs w:val="28"/>
          <w:lang w:eastAsia="en-US"/>
        </w:rPr>
      </w:pPr>
      <w:r w:rsidRPr="00DF7047">
        <w:rPr>
          <w:bCs/>
          <w:sz w:val="28"/>
          <w:szCs w:val="28"/>
          <w:lang w:eastAsia="en-US"/>
        </w:rPr>
        <w:t xml:space="preserve">Метод кумулятивного построения ставки дисконтирования. </w:t>
      </w:r>
      <w:r w:rsidR="0047469F">
        <w:rPr>
          <w:bCs/>
          <w:sz w:val="28"/>
          <w:szCs w:val="28"/>
          <w:lang w:eastAsia="en-US"/>
        </w:rPr>
        <w:t xml:space="preserve">Модель оценки капитальных активов (САРМ). </w:t>
      </w:r>
      <w:r w:rsidR="00C30B49">
        <w:rPr>
          <w:bCs/>
          <w:sz w:val="28"/>
          <w:szCs w:val="28"/>
          <w:lang w:eastAsia="en-US"/>
        </w:rPr>
        <w:t xml:space="preserve">Коэффициент бета. Среднерыночная доходность. Премия за риск инвестирования в акционерный капитал. Премия для малых предприятий. Премия за специфический риск. Средневзвешенная </w:t>
      </w:r>
      <w:r w:rsidR="00C30B49">
        <w:rPr>
          <w:bCs/>
          <w:sz w:val="28"/>
          <w:szCs w:val="28"/>
          <w:lang w:eastAsia="en-US"/>
        </w:rPr>
        <w:lastRenderedPageBreak/>
        <w:t>величина стоимости капитала. Стоимость привлечения заемного капитала. Понятие «налогового щита».</w:t>
      </w:r>
    </w:p>
    <w:p w14:paraId="2DA9393A" w14:textId="3754F3CE" w:rsidR="00B856A7" w:rsidRDefault="00C30B49" w:rsidP="00245B94">
      <w:pPr>
        <w:tabs>
          <w:tab w:val="num" w:pos="0"/>
          <w:tab w:val="left" w:pos="567"/>
        </w:tabs>
        <w:spacing w:line="360" w:lineRule="auto"/>
        <w:ind w:firstLine="709"/>
        <w:jc w:val="both"/>
        <w:rPr>
          <w:bCs/>
          <w:sz w:val="28"/>
          <w:szCs w:val="28"/>
          <w:lang w:eastAsia="en-US"/>
        </w:rPr>
      </w:pPr>
      <w:r w:rsidRPr="00C30B49">
        <w:rPr>
          <w:bCs/>
          <w:sz w:val="28"/>
          <w:szCs w:val="28"/>
          <w:lang w:eastAsia="en-US"/>
        </w:rPr>
        <w:t>Метод среднеотраслевой рентабельности активов</w:t>
      </w:r>
      <w:r>
        <w:rPr>
          <w:bCs/>
          <w:sz w:val="28"/>
          <w:szCs w:val="28"/>
          <w:lang w:eastAsia="en-US"/>
        </w:rPr>
        <w:t xml:space="preserve"> и капитала (модель Дюпона).</w:t>
      </w:r>
    </w:p>
    <w:p w14:paraId="6A506599" w14:textId="34F6CBE7" w:rsidR="00C30B49" w:rsidRPr="00C30B49" w:rsidRDefault="00C30B49" w:rsidP="00245B94">
      <w:pPr>
        <w:tabs>
          <w:tab w:val="num" w:pos="0"/>
          <w:tab w:val="left" w:pos="567"/>
        </w:tabs>
        <w:spacing w:line="360" w:lineRule="auto"/>
        <w:ind w:firstLine="709"/>
        <w:jc w:val="both"/>
        <w:rPr>
          <w:bCs/>
          <w:sz w:val="28"/>
          <w:szCs w:val="28"/>
          <w:lang w:eastAsia="en-US"/>
        </w:rPr>
      </w:pPr>
      <w:r>
        <w:rPr>
          <w:bCs/>
          <w:sz w:val="28"/>
          <w:szCs w:val="28"/>
          <w:lang w:eastAsia="en-US"/>
        </w:rPr>
        <w:t>Выбор метода расчета ставки дисконтирования.</w:t>
      </w:r>
    </w:p>
    <w:p w14:paraId="7CCBBBE1" w14:textId="228DD6E9" w:rsidR="00245B94" w:rsidRDefault="00B856A7" w:rsidP="00245B94">
      <w:pPr>
        <w:tabs>
          <w:tab w:val="num" w:pos="0"/>
          <w:tab w:val="left" w:pos="567"/>
        </w:tabs>
        <w:spacing w:line="360" w:lineRule="auto"/>
        <w:ind w:firstLine="709"/>
        <w:jc w:val="both"/>
        <w:rPr>
          <w:b/>
          <w:sz w:val="28"/>
          <w:szCs w:val="28"/>
          <w:lang w:eastAsia="en-US"/>
        </w:rPr>
      </w:pPr>
      <w:r>
        <w:rPr>
          <w:b/>
          <w:sz w:val="28"/>
          <w:szCs w:val="28"/>
          <w:lang w:eastAsia="en-US"/>
        </w:rPr>
        <w:t>Тема 6</w:t>
      </w:r>
      <w:r w:rsidR="00245B94" w:rsidRPr="00E65140">
        <w:rPr>
          <w:b/>
          <w:sz w:val="28"/>
          <w:szCs w:val="28"/>
          <w:lang w:eastAsia="en-US"/>
        </w:rPr>
        <w:t xml:space="preserve">. </w:t>
      </w:r>
      <w:r w:rsidR="00245B94" w:rsidRPr="00193EB4">
        <w:rPr>
          <w:b/>
          <w:sz w:val="28"/>
          <w:szCs w:val="28"/>
          <w:lang w:eastAsia="en-US"/>
        </w:rPr>
        <w:t>Сравнительный подход к оценке бизнеса и его методы</w:t>
      </w:r>
    </w:p>
    <w:p w14:paraId="2EF3A931" w14:textId="77777777" w:rsidR="00245B94" w:rsidRPr="002D0676" w:rsidRDefault="00245B94" w:rsidP="00245B94">
      <w:pPr>
        <w:tabs>
          <w:tab w:val="num" w:pos="0"/>
          <w:tab w:val="left" w:pos="567"/>
        </w:tabs>
        <w:spacing w:line="360" w:lineRule="auto"/>
        <w:ind w:firstLine="709"/>
        <w:jc w:val="both"/>
        <w:rPr>
          <w:sz w:val="28"/>
          <w:szCs w:val="28"/>
        </w:rPr>
      </w:pPr>
      <w:r w:rsidRPr="002D0676">
        <w:rPr>
          <w:sz w:val="28"/>
          <w:szCs w:val="28"/>
        </w:rPr>
        <w:t>Финансово-экономическая сущность сравнительного подхода и обоснование его базовой формулы</w:t>
      </w:r>
      <w:r>
        <w:rPr>
          <w:sz w:val="28"/>
          <w:szCs w:val="28"/>
        </w:rPr>
        <w:t>.</w:t>
      </w:r>
    </w:p>
    <w:p w14:paraId="54AE796B" w14:textId="77777777" w:rsidR="00245B94" w:rsidRPr="002D0676" w:rsidRDefault="00245B94" w:rsidP="00245B94">
      <w:pPr>
        <w:tabs>
          <w:tab w:val="num" w:pos="0"/>
          <w:tab w:val="left" w:pos="567"/>
        </w:tabs>
        <w:spacing w:line="360" w:lineRule="auto"/>
        <w:ind w:firstLine="709"/>
        <w:jc w:val="both"/>
        <w:rPr>
          <w:sz w:val="28"/>
          <w:szCs w:val="28"/>
        </w:rPr>
      </w:pPr>
      <w:r w:rsidRPr="002D0676">
        <w:rPr>
          <w:sz w:val="28"/>
          <w:szCs w:val="28"/>
        </w:rPr>
        <w:t>Сферы применения, необходимые и достаточные условия применения, плюсы и минусы методов сравнительного подхода</w:t>
      </w:r>
      <w:r>
        <w:rPr>
          <w:sz w:val="28"/>
          <w:szCs w:val="28"/>
        </w:rPr>
        <w:t>.</w:t>
      </w:r>
    </w:p>
    <w:p w14:paraId="4474D5B0" w14:textId="77777777" w:rsidR="00245B94" w:rsidRPr="002D0676" w:rsidRDefault="00245B94" w:rsidP="00245B94">
      <w:pPr>
        <w:tabs>
          <w:tab w:val="num" w:pos="0"/>
          <w:tab w:val="left" w:pos="567"/>
        </w:tabs>
        <w:spacing w:line="360" w:lineRule="auto"/>
        <w:ind w:firstLine="709"/>
        <w:jc w:val="both"/>
        <w:rPr>
          <w:sz w:val="28"/>
          <w:szCs w:val="28"/>
        </w:rPr>
      </w:pPr>
      <w:r w:rsidRPr="002D0676">
        <w:rPr>
          <w:sz w:val="28"/>
          <w:szCs w:val="28"/>
        </w:rPr>
        <w:t>Понятие рыночного мультипликатора, виды мультипликаторов. Методологические основы определения числителя рыночного мультипликатора. Современные техники его определения. Дискуссионные вопросы расчета капитализации</w:t>
      </w:r>
      <w:r>
        <w:rPr>
          <w:sz w:val="28"/>
          <w:szCs w:val="28"/>
        </w:rPr>
        <w:t>.</w:t>
      </w:r>
    </w:p>
    <w:p w14:paraId="51369648" w14:textId="77777777" w:rsidR="00245B94" w:rsidRPr="002D0676" w:rsidRDefault="00245B94" w:rsidP="00245B94">
      <w:pPr>
        <w:tabs>
          <w:tab w:val="num" w:pos="0"/>
          <w:tab w:val="left" w:pos="567"/>
        </w:tabs>
        <w:spacing w:line="360" w:lineRule="auto"/>
        <w:ind w:firstLine="709"/>
        <w:jc w:val="both"/>
        <w:rPr>
          <w:sz w:val="28"/>
          <w:szCs w:val="28"/>
        </w:rPr>
      </w:pPr>
      <w:r w:rsidRPr="002D0676">
        <w:rPr>
          <w:sz w:val="28"/>
          <w:szCs w:val="28"/>
        </w:rPr>
        <w:t>Методология и практика выбора знаменателя рыночного мультипликатора для оценки бизнеса</w:t>
      </w:r>
      <w:r>
        <w:rPr>
          <w:sz w:val="28"/>
          <w:szCs w:val="28"/>
        </w:rPr>
        <w:t>.</w:t>
      </w:r>
    </w:p>
    <w:p w14:paraId="36301DBA" w14:textId="77777777" w:rsidR="00245B94" w:rsidRDefault="00245B94" w:rsidP="00245B94">
      <w:pPr>
        <w:tabs>
          <w:tab w:val="num" w:pos="0"/>
          <w:tab w:val="left" w:pos="567"/>
        </w:tabs>
        <w:spacing w:line="360" w:lineRule="auto"/>
        <w:ind w:firstLine="709"/>
        <w:jc w:val="both"/>
        <w:rPr>
          <w:sz w:val="28"/>
          <w:szCs w:val="28"/>
        </w:rPr>
      </w:pPr>
      <w:r w:rsidRPr="002D0676">
        <w:rPr>
          <w:sz w:val="28"/>
          <w:szCs w:val="28"/>
        </w:rPr>
        <w:t>Информационная база данных, применяемая при оценке бизнеса методами сравнительного подхода. Особенности финансового анализа и корректировок, применяемых при оценке бизнеса методами сравнительного подхода.</w:t>
      </w:r>
    </w:p>
    <w:p w14:paraId="6EF12CAD" w14:textId="230F71CF" w:rsidR="00245B94" w:rsidRDefault="00245B94" w:rsidP="00245B94">
      <w:pPr>
        <w:tabs>
          <w:tab w:val="num" w:pos="0"/>
          <w:tab w:val="left" w:pos="567"/>
        </w:tabs>
        <w:spacing w:line="360" w:lineRule="auto"/>
        <w:ind w:firstLine="709"/>
        <w:jc w:val="both"/>
        <w:rPr>
          <w:b/>
          <w:sz w:val="28"/>
          <w:szCs w:val="28"/>
          <w:lang w:eastAsia="en-US"/>
        </w:rPr>
      </w:pPr>
      <w:r w:rsidRPr="00E65140">
        <w:rPr>
          <w:b/>
          <w:sz w:val="28"/>
          <w:szCs w:val="28"/>
          <w:lang w:eastAsia="en-US"/>
        </w:rPr>
        <w:t xml:space="preserve">Тема </w:t>
      </w:r>
      <w:r w:rsidR="00B856A7">
        <w:rPr>
          <w:b/>
          <w:sz w:val="28"/>
          <w:szCs w:val="28"/>
          <w:lang w:eastAsia="en-US"/>
        </w:rPr>
        <w:t>7</w:t>
      </w:r>
      <w:r w:rsidRPr="00E65140">
        <w:rPr>
          <w:b/>
          <w:sz w:val="28"/>
          <w:szCs w:val="28"/>
          <w:lang w:eastAsia="en-US"/>
        </w:rPr>
        <w:t xml:space="preserve">. </w:t>
      </w:r>
      <w:r>
        <w:rPr>
          <w:b/>
          <w:sz w:val="28"/>
          <w:szCs w:val="28"/>
          <w:lang w:eastAsia="en-US"/>
        </w:rPr>
        <w:t>Затратный</w:t>
      </w:r>
      <w:r w:rsidRPr="00193EB4">
        <w:rPr>
          <w:b/>
          <w:sz w:val="28"/>
          <w:szCs w:val="28"/>
          <w:lang w:eastAsia="en-US"/>
        </w:rPr>
        <w:t xml:space="preserve"> подход к оценке бизнеса и его методы</w:t>
      </w:r>
    </w:p>
    <w:p w14:paraId="354BED52" w14:textId="77777777" w:rsidR="00245B94" w:rsidRPr="002D0676" w:rsidRDefault="00245B94" w:rsidP="00245B94">
      <w:pPr>
        <w:tabs>
          <w:tab w:val="num" w:pos="0"/>
          <w:tab w:val="left" w:pos="567"/>
        </w:tabs>
        <w:spacing w:line="360" w:lineRule="auto"/>
        <w:ind w:firstLine="709"/>
        <w:jc w:val="both"/>
        <w:rPr>
          <w:sz w:val="28"/>
          <w:szCs w:val="28"/>
        </w:rPr>
      </w:pPr>
      <w:r w:rsidRPr="002D0676">
        <w:rPr>
          <w:sz w:val="28"/>
          <w:szCs w:val="28"/>
        </w:rPr>
        <w:t>Методы затратного подхода к оценке бизнеса: сущность, условия и сферы применения, положительные и отрицательные стороны</w:t>
      </w:r>
      <w:r>
        <w:rPr>
          <w:sz w:val="28"/>
          <w:szCs w:val="28"/>
        </w:rPr>
        <w:t>.</w:t>
      </w:r>
    </w:p>
    <w:p w14:paraId="3CDC4206" w14:textId="77777777" w:rsidR="00245B94" w:rsidRPr="002D0676" w:rsidRDefault="00245B94" w:rsidP="00245B94">
      <w:pPr>
        <w:tabs>
          <w:tab w:val="num" w:pos="0"/>
          <w:tab w:val="left" w:pos="567"/>
        </w:tabs>
        <w:spacing w:line="360" w:lineRule="auto"/>
        <w:ind w:firstLine="709"/>
        <w:jc w:val="both"/>
        <w:rPr>
          <w:sz w:val="28"/>
          <w:szCs w:val="28"/>
        </w:rPr>
      </w:pPr>
      <w:r w:rsidRPr="002D0676">
        <w:rPr>
          <w:sz w:val="28"/>
          <w:szCs w:val="28"/>
        </w:rPr>
        <w:t>Проблемы применения метода стоимости чистых активов в современных экономических условиях и пути их решения</w:t>
      </w:r>
      <w:r>
        <w:rPr>
          <w:sz w:val="28"/>
          <w:szCs w:val="28"/>
        </w:rPr>
        <w:t>.</w:t>
      </w:r>
    </w:p>
    <w:p w14:paraId="68DDB4D9" w14:textId="77777777" w:rsidR="00245B94" w:rsidRPr="002D0676" w:rsidRDefault="00245B94" w:rsidP="00245B94">
      <w:pPr>
        <w:tabs>
          <w:tab w:val="num" w:pos="0"/>
          <w:tab w:val="left" w:pos="567"/>
        </w:tabs>
        <w:spacing w:line="360" w:lineRule="auto"/>
        <w:ind w:firstLine="709"/>
        <w:jc w:val="both"/>
        <w:rPr>
          <w:sz w:val="28"/>
          <w:szCs w:val="28"/>
        </w:rPr>
      </w:pPr>
      <w:r w:rsidRPr="002D0676">
        <w:rPr>
          <w:sz w:val="28"/>
          <w:szCs w:val="28"/>
        </w:rPr>
        <w:t>Особенности оценки стоимости различных видов активов</w:t>
      </w:r>
      <w:r>
        <w:rPr>
          <w:sz w:val="28"/>
          <w:szCs w:val="28"/>
        </w:rPr>
        <w:t>.</w:t>
      </w:r>
    </w:p>
    <w:p w14:paraId="0F39DDBA" w14:textId="213AEE33" w:rsidR="00B856A7" w:rsidRPr="004C7450" w:rsidRDefault="00B856A7" w:rsidP="004C7450">
      <w:pPr>
        <w:tabs>
          <w:tab w:val="num" w:pos="0"/>
          <w:tab w:val="left" w:pos="567"/>
        </w:tabs>
        <w:spacing w:line="360" w:lineRule="auto"/>
        <w:ind w:firstLine="709"/>
        <w:jc w:val="both"/>
        <w:rPr>
          <w:sz w:val="28"/>
          <w:szCs w:val="28"/>
        </w:rPr>
      </w:pPr>
      <w:r w:rsidRPr="004C7450">
        <w:rPr>
          <w:sz w:val="28"/>
          <w:szCs w:val="28"/>
        </w:rPr>
        <w:t xml:space="preserve">Характеристика состава и структуры материальных активов. Классификация материальных активов по различным признакам: оборотные и </w:t>
      </w:r>
      <w:proofErr w:type="spellStart"/>
      <w:r w:rsidRPr="004C7450">
        <w:rPr>
          <w:sz w:val="28"/>
          <w:szCs w:val="28"/>
        </w:rPr>
        <w:t>внеоборотные</w:t>
      </w:r>
      <w:proofErr w:type="spellEnd"/>
      <w:r w:rsidRPr="004C7450">
        <w:rPr>
          <w:sz w:val="28"/>
          <w:szCs w:val="28"/>
        </w:rPr>
        <w:t xml:space="preserve"> активы, основные средства, материалы и запасы, специализированное и неспециализированное имущество, недвижимое и движимое имущество, используемое в основной производстве и т.п.</w:t>
      </w:r>
    </w:p>
    <w:p w14:paraId="4E95CCDA" w14:textId="77777777" w:rsidR="00B856A7" w:rsidRPr="004C7450" w:rsidRDefault="00B856A7" w:rsidP="004C7450">
      <w:pPr>
        <w:tabs>
          <w:tab w:val="num" w:pos="0"/>
          <w:tab w:val="left" w:pos="567"/>
        </w:tabs>
        <w:spacing w:line="360" w:lineRule="auto"/>
        <w:ind w:firstLine="709"/>
        <w:jc w:val="both"/>
        <w:rPr>
          <w:sz w:val="28"/>
          <w:szCs w:val="28"/>
        </w:rPr>
      </w:pPr>
      <w:r w:rsidRPr="004C7450">
        <w:rPr>
          <w:sz w:val="28"/>
          <w:szCs w:val="28"/>
        </w:rPr>
        <w:lastRenderedPageBreak/>
        <w:t>Понятие нематериальных активов корпораций, состав и структура нематериальных активов. Нематериальный актив как объект оценки стоимости. Различия в признании нематериальных активов в различных системах бухгалтерского учета. Законодательное регулирование учета нематериальных активов и создания и гражданского оборота результатов интеллектуальной деятельности (РИД). Характеристика различных этапов создания РИД. Коммерциализация РИД. Защита прав на РИД.</w:t>
      </w:r>
    </w:p>
    <w:p w14:paraId="7FA3EBB0" w14:textId="2086CBAC" w:rsidR="00B856A7" w:rsidRDefault="00B856A7" w:rsidP="00B856A7">
      <w:pPr>
        <w:tabs>
          <w:tab w:val="num" w:pos="0"/>
          <w:tab w:val="left" w:pos="567"/>
        </w:tabs>
        <w:spacing w:line="360" w:lineRule="auto"/>
        <w:ind w:firstLine="709"/>
        <w:jc w:val="both"/>
        <w:rPr>
          <w:sz w:val="28"/>
          <w:szCs w:val="28"/>
        </w:rPr>
      </w:pPr>
      <w:r w:rsidRPr="004C7450">
        <w:rPr>
          <w:sz w:val="28"/>
          <w:szCs w:val="28"/>
        </w:rPr>
        <w:t>Понятие и характеристика финансовых активов корпораций. Состав и структура финансовых активов. Дебиторская задолженность и методы оценки стоимости дебиторской задолженности.</w:t>
      </w:r>
      <w:r w:rsidR="004C7450">
        <w:rPr>
          <w:sz w:val="28"/>
          <w:szCs w:val="28"/>
        </w:rPr>
        <w:t xml:space="preserve"> </w:t>
      </w:r>
      <w:r w:rsidRPr="004C7450">
        <w:rPr>
          <w:sz w:val="28"/>
          <w:szCs w:val="28"/>
        </w:rPr>
        <w:t>Пакеты акций других компаний в составе финансовых активов корпораций</w:t>
      </w:r>
      <w:r w:rsidR="004C7450">
        <w:rPr>
          <w:sz w:val="28"/>
          <w:szCs w:val="28"/>
        </w:rPr>
        <w:t>.</w:t>
      </w:r>
    </w:p>
    <w:p w14:paraId="4C549616" w14:textId="77777777" w:rsidR="004C7450" w:rsidRDefault="004C7450" w:rsidP="004C7450">
      <w:pPr>
        <w:tabs>
          <w:tab w:val="num" w:pos="0"/>
          <w:tab w:val="left" w:pos="567"/>
        </w:tabs>
        <w:spacing w:line="360" w:lineRule="auto"/>
        <w:ind w:firstLine="709"/>
        <w:jc w:val="both"/>
        <w:rPr>
          <w:sz w:val="28"/>
          <w:szCs w:val="28"/>
        </w:rPr>
      </w:pPr>
      <w:r w:rsidRPr="002D0676">
        <w:rPr>
          <w:sz w:val="28"/>
          <w:szCs w:val="28"/>
        </w:rPr>
        <w:t>Метод ликвидационной стоимости и специфика его применения</w:t>
      </w:r>
      <w:r>
        <w:rPr>
          <w:sz w:val="28"/>
          <w:szCs w:val="28"/>
        </w:rPr>
        <w:t>.</w:t>
      </w:r>
    </w:p>
    <w:p w14:paraId="51865651" w14:textId="1D4CB6D9" w:rsidR="00B856A7" w:rsidRDefault="00B856A7" w:rsidP="00B856A7">
      <w:pPr>
        <w:tabs>
          <w:tab w:val="num" w:pos="0"/>
          <w:tab w:val="left" w:pos="567"/>
        </w:tabs>
        <w:spacing w:line="360" w:lineRule="auto"/>
        <w:ind w:firstLine="709"/>
        <w:jc w:val="both"/>
        <w:rPr>
          <w:b/>
          <w:sz w:val="28"/>
          <w:szCs w:val="28"/>
          <w:lang w:eastAsia="en-US"/>
        </w:rPr>
      </w:pPr>
      <w:r w:rsidRPr="00E65140">
        <w:rPr>
          <w:b/>
          <w:sz w:val="28"/>
          <w:szCs w:val="28"/>
          <w:lang w:eastAsia="en-US"/>
        </w:rPr>
        <w:t xml:space="preserve">Тема </w:t>
      </w:r>
      <w:r>
        <w:rPr>
          <w:b/>
          <w:sz w:val="28"/>
          <w:szCs w:val="28"/>
          <w:lang w:eastAsia="en-US"/>
        </w:rPr>
        <w:t>8</w:t>
      </w:r>
      <w:r w:rsidRPr="00E65140">
        <w:rPr>
          <w:b/>
          <w:sz w:val="28"/>
          <w:szCs w:val="28"/>
          <w:lang w:eastAsia="en-US"/>
        </w:rPr>
        <w:t xml:space="preserve">. </w:t>
      </w:r>
      <w:r>
        <w:rPr>
          <w:b/>
          <w:sz w:val="28"/>
          <w:szCs w:val="28"/>
          <w:lang w:eastAsia="en-US"/>
        </w:rPr>
        <w:t>Отчет об оценке стоимости бизнеса</w:t>
      </w:r>
    </w:p>
    <w:p w14:paraId="2A4E5F54" w14:textId="31674057" w:rsidR="00217464" w:rsidRDefault="004C7450" w:rsidP="00245B94">
      <w:pPr>
        <w:tabs>
          <w:tab w:val="num" w:pos="0"/>
          <w:tab w:val="left" w:pos="567"/>
        </w:tabs>
        <w:spacing w:line="360" w:lineRule="auto"/>
        <w:ind w:firstLine="709"/>
        <w:jc w:val="both"/>
        <w:rPr>
          <w:sz w:val="28"/>
          <w:szCs w:val="28"/>
        </w:rPr>
      </w:pPr>
      <w:r>
        <w:rPr>
          <w:sz w:val="28"/>
          <w:szCs w:val="28"/>
        </w:rPr>
        <w:t xml:space="preserve">Требования к отчету об оценке в соответствии с федеральными стандартами оценки. Структура отчета об оценке. Вводная часть отчета об оценке. Общая часть отчета об оценке. Приложение как важная часть отчета об оценке. Основные </w:t>
      </w:r>
      <w:proofErr w:type="spellStart"/>
      <w:r>
        <w:rPr>
          <w:sz w:val="28"/>
          <w:szCs w:val="28"/>
        </w:rPr>
        <w:t>ощибки</w:t>
      </w:r>
      <w:proofErr w:type="spellEnd"/>
      <w:r>
        <w:rPr>
          <w:sz w:val="28"/>
          <w:szCs w:val="28"/>
        </w:rPr>
        <w:t>, допускаемые при написании отчетов об оценке. Техника оформления и заверения отчетов об оценке.</w:t>
      </w:r>
    </w:p>
    <w:p w14:paraId="0801C159" w14:textId="77777777" w:rsidR="00C52F7B" w:rsidRDefault="00606047" w:rsidP="00E028F6">
      <w:pPr>
        <w:pStyle w:val="1"/>
        <w:spacing w:before="0"/>
        <w:ind w:firstLine="709"/>
        <w:jc w:val="both"/>
        <w:rPr>
          <w:rFonts w:ascii="Times New Roman" w:hAnsi="Times New Roman" w:cs="Times New Roman"/>
          <w:b/>
          <w:color w:val="auto"/>
          <w:sz w:val="28"/>
          <w:szCs w:val="28"/>
        </w:rPr>
      </w:pPr>
      <w:r w:rsidRPr="00201E26">
        <w:rPr>
          <w:rFonts w:ascii="Times New Roman" w:hAnsi="Times New Roman" w:cs="Times New Roman"/>
          <w:b/>
          <w:color w:val="auto"/>
          <w:sz w:val="28"/>
          <w:szCs w:val="28"/>
        </w:rPr>
        <w:t>5.2. Учебно – тематический план</w:t>
      </w:r>
      <w:bookmarkEnd w:id="6"/>
    </w:p>
    <w:tbl>
      <w:tblPr>
        <w:tblW w:w="519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269"/>
        <w:gridCol w:w="849"/>
        <w:gridCol w:w="710"/>
        <w:gridCol w:w="851"/>
        <w:gridCol w:w="1419"/>
        <w:gridCol w:w="993"/>
        <w:gridCol w:w="2477"/>
      </w:tblGrid>
      <w:tr w:rsidR="00475DE5" w:rsidRPr="005532E3" w14:paraId="7D8E0476" w14:textId="77777777" w:rsidTr="00CF2BEC">
        <w:tc>
          <w:tcPr>
            <w:tcW w:w="213" w:type="pct"/>
            <w:vMerge w:val="restart"/>
            <w:shd w:val="clear" w:color="auto" w:fill="auto"/>
          </w:tcPr>
          <w:p w14:paraId="64F72351" w14:textId="77777777" w:rsidR="00475DE5" w:rsidRPr="005532E3" w:rsidRDefault="00475DE5" w:rsidP="001E2757">
            <w:pPr>
              <w:tabs>
                <w:tab w:val="right" w:pos="851"/>
              </w:tabs>
              <w:rPr>
                <w:sz w:val="24"/>
                <w:szCs w:val="24"/>
              </w:rPr>
            </w:pPr>
            <w:r w:rsidRPr="005532E3">
              <w:rPr>
                <w:sz w:val="24"/>
                <w:szCs w:val="24"/>
              </w:rPr>
              <w:t>№</w:t>
            </w:r>
          </w:p>
          <w:p w14:paraId="7812CF16" w14:textId="77777777" w:rsidR="00475DE5" w:rsidRPr="005532E3" w:rsidRDefault="00475DE5" w:rsidP="001E2757">
            <w:pPr>
              <w:tabs>
                <w:tab w:val="right" w:pos="851"/>
              </w:tabs>
              <w:rPr>
                <w:sz w:val="24"/>
                <w:szCs w:val="24"/>
              </w:rPr>
            </w:pPr>
            <w:r w:rsidRPr="005532E3">
              <w:rPr>
                <w:sz w:val="24"/>
                <w:szCs w:val="24"/>
              </w:rPr>
              <w:t>п/п</w:t>
            </w:r>
          </w:p>
        </w:tc>
        <w:tc>
          <w:tcPr>
            <w:tcW w:w="1135" w:type="pct"/>
            <w:vMerge w:val="restart"/>
            <w:shd w:val="clear" w:color="auto" w:fill="auto"/>
          </w:tcPr>
          <w:p w14:paraId="049F7815" w14:textId="75D9FA76" w:rsidR="00475DE5" w:rsidRPr="005532E3" w:rsidRDefault="00475DE5" w:rsidP="00217464">
            <w:pPr>
              <w:tabs>
                <w:tab w:val="right" w:pos="851"/>
              </w:tabs>
              <w:jc w:val="center"/>
              <w:rPr>
                <w:sz w:val="24"/>
                <w:szCs w:val="24"/>
              </w:rPr>
            </w:pPr>
            <w:r w:rsidRPr="005532E3">
              <w:rPr>
                <w:b/>
                <w:sz w:val="24"/>
                <w:szCs w:val="24"/>
              </w:rPr>
              <w:t>Наименование тем (раздел</w:t>
            </w:r>
            <w:r w:rsidR="00596CE9">
              <w:rPr>
                <w:b/>
                <w:sz w:val="24"/>
                <w:szCs w:val="24"/>
              </w:rPr>
              <w:t>ов</w:t>
            </w:r>
            <w:r w:rsidRPr="005532E3">
              <w:rPr>
                <w:b/>
                <w:sz w:val="24"/>
                <w:szCs w:val="24"/>
              </w:rPr>
              <w:t>) дисциплины</w:t>
            </w:r>
          </w:p>
        </w:tc>
        <w:tc>
          <w:tcPr>
            <w:tcW w:w="2412" w:type="pct"/>
            <w:gridSpan w:val="5"/>
          </w:tcPr>
          <w:p w14:paraId="74CE5F1E" w14:textId="77777777" w:rsidR="00475DE5" w:rsidRPr="005532E3" w:rsidRDefault="00475DE5" w:rsidP="001E2757">
            <w:pPr>
              <w:tabs>
                <w:tab w:val="right" w:pos="851"/>
              </w:tabs>
              <w:jc w:val="center"/>
              <w:rPr>
                <w:b/>
                <w:sz w:val="24"/>
                <w:szCs w:val="24"/>
              </w:rPr>
            </w:pPr>
            <w:r w:rsidRPr="005532E3">
              <w:rPr>
                <w:b/>
                <w:sz w:val="24"/>
                <w:szCs w:val="24"/>
              </w:rPr>
              <w:t>Трудоемкость в часах</w:t>
            </w:r>
          </w:p>
        </w:tc>
        <w:tc>
          <w:tcPr>
            <w:tcW w:w="1239" w:type="pct"/>
            <w:vMerge w:val="restart"/>
            <w:shd w:val="clear" w:color="auto" w:fill="auto"/>
          </w:tcPr>
          <w:p w14:paraId="2C240985" w14:textId="77777777" w:rsidR="00475DE5" w:rsidRPr="004E0B04" w:rsidRDefault="00475DE5" w:rsidP="001E2757">
            <w:pPr>
              <w:tabs>
                <w:tab w:val="right" w:pos="851"/>
              </w:tabs>
              <w:rPr>
                <w:b/>
                <w:sz w:val="24"/>
                <w:szCs w:val="24"/>
              </w:rPr>
            </w:pPr>
            <w:r w:rsidRPr="004E0B04">
              <w:rPr>
                <w:b/>
                <w:sz w:val="24"/>
                <w:szCs w:val="24"/>
              </w:rPr>
              <w:t>Формы текущего контроля успеваемости</w:t>
            </w:r>
          </w:p>
        </w:tc>
      </w:tr>
      <w:tr w:rsidR="00E028F6" w:rsidRPr="005532E3" w14:paraId="7B37CEB6" w14:textId="77777777" w:rsidTr="00E028F6">
        <w:tc>
          <w:tcPr>
            <w:tcW w:w="213" w:type="pct"/>
            <w:vMerge/>
            <w:shd w:val="clear" w:color="auto" w:fill="auto"/>
          </w:tcPr>
          <w:p w14:paraId="4C4E1834" w14:textId="77777777" w:rsidR="0008173A" w:rsidRPr="005532E3" w:rsidRDefault="0008173A" w:rsidP="001E2757">
            <w:pPr>
              <w:tabs>
                <w:tab w:val="right" w:pos="851"/>
              </w:tabs>
              <w:rPr>
                <w:sz w:val="24"/>
                <w:szCs w:val="24"/>
              </w:rPr>
            </w:pPr>
          </w:p>
        </w:tc>
        <w:tc>
          <w:tcPr>
            <w:tcW w:w="1135" w:type="pct"/>
            <w:vMerge/>
            <w:shd w:val="clear" w:color="auto" w:fill="auto"/>
          </w:tcPr>
          <w:p w14:paraId="6B036E1C" w14:textId="77777777" w:rsidR="0008173A" w:rsidRPr="005532E3" w:rsidRDefault="0008173A" w:rsidP="001E2757">
            <w:pPr>
              <w:tabs>
                <w:tab w:val="right" w:pos="851"/>
              </w:tabs>
              <w:rPr>
                <w:sz w:val="24"/>
                <w:szCs w:val="24"/>
              </w:rPr>
            </w:pPr>
          </w:p>
        </w:tc>
        <w:tc>
          <w:tcPr>
            <w:tcW w:w="425" w:type="pct"/>
            <w:vMerge w:val="restart"/>
            <w:shd w:val="clear" w:color="auto" w:fill="auto"/>
          </w:tcPr>
          <w:p w14:paraId="7DA42599" w14:textId="77777777" w:rsidR="0008173A" w:rsidRPr="005532E3" w:rsidRDefault="0008173A" w:rsidP="001E2757">
            <w:pPr>
              <w:tabs>
                <w:tab w:val="right" w:pos="851"/>
              </w:tabs>
              <w:rPr>
                <w:b/>
                <w:sz w:val="24"/>
                <w:szCs w:val="24"/>
              </w:rPr>
            </w:pPr>
            <w:r w:rsidRPr="005532E3">
              <w:rPr>
                <w:b/>
                <w:sz w:val="24"/>
                <w:szCs w:val="24"/>
              </w:rPr>
              <w:t>Всего</w:t>
            </w:r>
          </w:p>
        </w:tc>
        <w:tc>
          <w:tcPr>
            <w:tcW w:w="1491" w:type="pct"/>
            <w:gridSpan w:val="3"/>
            <w:shd w:val="clear" w:color="auto" w:fill="auto"/>
            <w:vAlign w:val="center"/>
          </w:tcPr>
          <w:p w14:paraId="581358B0" w14:textId="1C92F619" w:rsidR="00E028F6" w:rsidRDefault="00E028F6" w:rsidP="003B0C64">
            <w:pPr>
              <w:tabs>
                <w:tab w:val="right" w:pos="851"/>
              </w:tabs>
              <w:jc w:val="center"/>
              <w:rPr>
                <w:b/>
                <w:sz w:val="24"/>
                <w:szCs w:val="24"/>
              </w:rPr>
            </w:pPr>
            <w:r>
              <w:rPr>
                <w:b/>
                <w:sz w:val="24"/>
                <w:szCs w:val="24"/>
              </w:rPr>
              <w:t>Контактная работа</w:t>
            </w:r>
            <w:r w:rsidR="00CF2BEC">
              <w:rPr>
                <w:b/>
                <w:sz w:val="24"/>
                <w:szCs w:val="24"/>
              </w:rPr>
              <w:t>*</w:t>
            </w:r>
            <w:r>
              <w:rPr>
                <w:b/>
                <w:sz w:val="24"/>
                <w:szCs w:val="24"/>
              </w:rPr>
              <w:t>-</w:t>
            </w:r>
          </w:p>
          <w:p w14:paraId="1D43617C" w14:textId="5FDDB91C" w:rsidR="0008173A" w:rsidRPr="005532E3" w:rsidRDefault="0008173A" w:rsidP="003B0C64">
            <w:pPr>
              <w:tabs>
                <w:tab w:val="right" w:pos="851"/>
              </w:tabs>
              <w:jc w:val="center"/>
              <w:rPr>
                <w:b/>
                <w:sz w:val="24"/>
                <w:szCs w:val="24"/>
              </w:rPr>
            </w:pPr>
            <w:r w:rsidRPr="005532E3">
              <w:rPr>
                <w:b/>
                <w:sz w:val="24"/>
                <w:szCs w:val="24"/>
              </w:rPr>
              <w:t>Аудиторная работа</w:t>
            </w:r>
          </w:p>
        </w:tc>
        <w:tc>
          <w:tcPr>
            <w:tcW w:w="497" w:type="pct"/>
            <w:vMerge w:val="restart"/>
            <w:shd w:val="clear" w:color="auto" w:fill="auto"/>
          </w:tcPr>
          <w:p w14:paraId="3CFF921C" w14:textId="77777777" w:rsidR="0008173A" w:rsidRPr="005532E3" w:rsidRDefault="0008173A" w:rsidP="001E2757">
            <w:pPr>
              <w:tabs>
                <w:tab w:val="right" w:pos="851"/>
              </w:tabs>
              <w:rPr>
                <w:sz w:val="24"/>
                <w:szCs w:val="24"/>
              </w:rPr>
            </w:pPr>
            <w:r w:rsidRPr="005532E3">
              <w:rPr>
                <w:b/>
                <w:sz w:val="24"/>
                <w:szCs w:val="24"/>
              </w:rPr>
              <w:t>Самостоятельная работа</w:t>
            </w:r>
          </w:p>
        </w:tc>
        <w:tc>
          <w:tcPr>
            <w:tcW w:w="1239" w:type="pct"/>
            <w:vMerge/>
            <w:shd w:val="clear" w:color="auto" w:fill="auto"/>
          </w:tcPr>
          <w:p w14:paraId="339521A0" w14:textId="77777777" w:rsidR="0008173A" w:rsidRPr="005532E3" w:rsidRDefault="0008173A" w:rsidP="001E2757">
            <w:pPr>
              <w:tabs>
                <w:tab w:val="right" w:pos="851"/>
              </w:tabs>
              <w:rPr>
                <w:sz w:val="24"/>
                <w:szCs w:val="24"/>
              </w:rPr>
            </w:pPr>
          </w:p>
        </w:tc>
      </w:tr>
      <w:tr w:rsidR="00E028F6" w:rsidRPr="005532E3" w14:paraId="6D88E6D4" w14:textId="77777777" w:rsidTr="00E028F6">
        <w:trPr>
          <w:trHeight w:val="1081"/>
        </w:trPr>
        <w:tc>
          <w:tcPr>
            <w:tcW w:w="213" w:type="pct"/>
            <w:vMerge/>
            <w:shd w:val="clear" w:color="auto" w:fill="auto"/>
          </w:tcPr>
          <w:p w14:paraId="27022949" w14:textId="77777777" w:rsidR="00E028F6" w:rsidRPr="005532E3" w:rsidRDefault="00E028F6" w:rsidP="001E2757">
            <w:pPr>
              <w:tabs>
                <w:tab w:val="right" w:pos="851"/>
              </w:tabs>
              <w:rPr>
                <w:sz w:val="24"/>
                <w:szCs w:val="24"/>
              </w:rPr>
            </w:pPr>
          </w:p>
        </w:tc>
        <w:tc>
          <w:tcPr>
            <w:tcW w:w="1135" w:type="pct"/>
            <w:vMerge/>
            <w:shd w:val="clear" w:color="auto" w:fill="auto"/>
          </w:tcPr>
          <w:p w14:paraId="18F69117" w14:textId="77777777" w:rsidR="00E028F6" w:rsidRPr="005532E3" w:rsidRDefault="00E028F6" w:rsidP="001E2757">
            <w:pPr>
              <w:tabs>
                <w:tab w:val="right" w:pos="851"/>
              </w:tabs>
              <w:rPr>
                <w:sz w:val="24"/>
                <w:szCs w:val="24"/>
              </w:rPr>
            </w:pPr>
          </w:p>
        </w:tc>
        <w:tc>
          <w:tcPr>
            <w:tcW w:w="425" w:type="pct"/>
            <w:vMerge/>
            <w:shd w:val="clear" w:color="auto" w:fill="auto"/>
          </w:tcPr>
          <w:p w14:paraId="4628E257" w14:textId="77777777" w:rsidR="00E028F6" w:rsidRPr="005532E3" w:rsidRDefault="00E028F6" w:rsidP="001E2757">
            <w:pPr>
              <w:tabs>
                <w:tab w:val="right" w:pos="851"/>
              </w:tabs>
              <w:rPr>
                <w:sz w:val="24"/>
                <w:szCs w:val="24"/>
              </w:rPr>
            </w:pPr>
          </w:p>
        </w:tc>
        <w:tc>
          <w:tcPr>
            <w:tcW w:w="355" w:type="pct"/>
            <w:shd w:val="clear" w:color="auto" w:fill="auto"/>
          </w:tcPr>
          <w:p w14:paraId="29800C48" w14:textId="77777777" w:rsidR="00E028F6" w:rsidRPr="005532E3" w:rsidRDefault="00E028F6" w:rsidP="001E2757">
            <w:pPr>
              <w:tabs>
                <w:tab w:val="right" w:pos="851"/>
              </w:tabs>
              <w:rPr>
                <w:sz w:val="24"/>
                <w:szCs w:val="24"/>
              </w:rPr>
            </w:pPr>
            <w:r w:rsidRPr="005532E3">
              <w:rPr>
                <w:sz w:val="24"/>
                <w:szCs w:val="24"/>
              </w:rPr>
              <w:t xml:space="preserve">Общая, в </w:t>
            </w:r>
            <w:proofErr w:type="spellStart"/>
            <w:r w:rsidRPr="005532E3">
              <w:rPr>
                <w:sz w:val="24"/>
                <w:szCs w:val="24"/>
              </w:rPr>
              <w:t>т.ч</w:t>
            </w:r>
            <w:proofErr w:type="spellEnd"/>
            <w:r w:rsidRPr="005532E3">
              <w:rPr>
                <w:sz w:val="24"/>
                <w:szCs w:val="24"/>
              </w:rPr>
              <w:t>.:</w:t>
            </w:r>
          </w:p>
        </w:tc>
        <w:tc>
          <w:tcPr>
            <w:tcW w:w="426" w:type="pct"/>
            <w:shd w:val="clear" w:color="auto" w:fill="auto"/>
          </w:tcPr>
          <w:p w14:paraId="3063F67B" w14:textId="77777777" w:rsidR="00E028F6" w:rsidRPr="005532E3" w:rsidRDefault="00E028F6" w:rsidP="001E2757">
            <w:pPr>
              <w:tabs>
                <w:tab w:val="right" w:pos="851"/>
              </w:tabs>
              <w:rPr>
                <w:sz w:val="24"/>
                <w:szCs w:val="24"/>
              </w:rPr>
            </w:pPr>
            <w:r w:rsidRPr="005532E3">
              <w:rPr>
                <w:sz w:val="24"/>
                <w:szCs w:val="24"/>
              </w:rPr>
              <w:t>Лекции</w:t>
            </w:r>
          </w:p>
        </w:tc>
        <w:tc>
          <w:tcPr>
            <w:tcW w:w="710" w:type="pct"/>
            <w:shd w:val="clear" w:color="auto" w:fill="auto"/>
          </w:tcPr>
          <w:p w14:paraId="6DAA46F9" w14:textId="415933F1" w:rsidR="00E028F6" w:rsidRPr="005F49FA" w:rsidRDefault="00E028F6" w:rsidP="00201E26">
            <w:pPr>
              <w:tabs>
                <w:tab w:val="right" w:pos="851"/>
              </w:tabs>
              <w:rPr>
                <w:sz w:val="24"/>
                <w:szCs w:val="24"/>
              </w:rPr>
            </w:pPr>
            <w:r w:rsidRPr="005532E3">
              <w:rPr>
                <w:sz w:val="24"/>
                <w:szCs w:val="24"/>
              </w:rPr>
              <w:t>Семинары</w:t>
            </w:r>
            <w:r>
              <w:rPr>
                <w:sz w:val="24"/>
                <w:szCs w:val="24"/>
              </w:rPr>
              <w:t>,</w:t>
            </w:r>
            <w:r w:rsidRPr="005532E3">
              <w:rPr>
                <w:sz w:val="24"/>
                <w:szCs w:val="24"/>
              </w:rPr>
              <w:t xml:space="preserve"> практические </w:t>
            </w:r>
            <w:r>
              <w:rPr>
                <w:sz w:val="24"/>
                <w:szCs w:val="24"/>
              </w:rPr>
              <w:t>з</w:t>
            </w:r>
            <w:r w:rsidRPr="005532E3">
              <w:rPr>
                <w:sz w:val="24"/>
                <w:szCs w:val="24"/>
              </w:rPr>
              <w:t>анятия</w:t>
            </w:r>
          </w:p>
        </w:tc>
        <w:tc>
          <w:tcPr>
            <w:tcW w:w="497" w:type="pct"/>
            <w:vMerge/>
            <w:shd w:val="clear" w:color="auto" w:fill="auto"/>
          </w:tcPr>
          <w:p w14:paraId="3871A9D4" w14:textId="77777777" w:rsidR="00E028F6" w:rsidRPr="005532E3" w:rsidRDefault="00E028F6" w:rsidP="001E2757">
            <w:pPr>
              <w:tabs>
                <w:tab w:val="right" w:pos="851"/>
              </w:tabs>
              <w:rPr>
                <w:sz w:val="24"/>
                <w:szCs w:val="24"/>
              </w:rPr>
            </w:pPr>
          </w:p>
        </w:tc>
        <w:tc>
          <w:tcPr>
            <w:tcW w:w="1239" w:type="pct"/>
            <w:vMerge/>
            <w:shd w:val="clear" w:color="auto" w:fill="auto"/>
          </w:tcPr>
          <w:p w14:paraId="7B8D0F17" w14:textId="77777777" w:rsidR="00E028F6" w:rsidRPr="005532E3" w:rsidRDefault="00E028F6" w:rsidP="001E2757">
            <w:pPr>
              <w:tabs>
                <w:tab w:val="right" w:pos="851"/>
              </w:tabs>
              <w:rPr>
                <w:sz w:val="24"/>
                <w:szCs w:val="24"/>
              </w:rPr>
            </w:pPr>
          </w:p>
        </w:tc>
      </w:tr>
      <w:tr w:rsidR="00E028F6" w:rsidRPr="005532E3" w14:paraId="0C3E2777" w14:textId="77777777" w:rsidTr="00E028F6">
        <w:tc>
          <w:tcPr>
            <w:tcW w:w="213" w:type="pct"/>
            <w:shd w:val="clear" w:color="auto" w:fill="auto"/>
          </w:tcPr>
          <w:p w14:paraId="380C4E6C" w14:textId="77777777" w:rsidR="00E028F6" w:rsidRPr="005532E3" w:rsidRDefault="00E028F6" w:rsidP="00824193">
            <w:pPr>
              <w:tabs>
                <w:tab w:val="right" w:pos="851"/>
              </w:tabs>
              <w:rPr>
                <w:sz w:val="24"/>
                <w:szCs w:val="24"/>
              </w:rPr>
            </w:pPr>
            <w:r w:rsidRPr="005532E3">
              <w:rPr>
                <w:sz w:val="24"/>
                <w:szCs w:val="24"/>
              </w:rPr>
              <w:t>1.</w:t>
            </w:r>
          </w:p>
        </w:tc>
        <w:tc>
          <w:tcPr>
            <w:tcW w:w="1135" w:type="pct"/>
            <w:shd w:val="clear" w:color="auto" w:fill="auto"/>
          </w:tcPr>
          <w:p w14:paraId="4B29655E" w14:textId="77777777" w:rsidR="00E028F6" w:rsidRPr="005532E3" w:rsidRDefault="00E028F6" w:rsidP="00824193">
            <w:pPr>
              <w:tabs>
                <w:tab w:val="right" w:pos="851"/>
              </w:tabs>
              <w:rPr>
                <w:sz w:val="24"/>
                <w:szCs w:val="24"/>
              </w:rPr>
            </w:pPr>
            <w:r w:rsidRPr="002D0676">
              <w:rPr>
                <w:sz w:val="24"/>
                <w:szCs w:val="24"/>
              </w:rPr>
              <w:t>Понятие, цели и принципы оценки стоимости бизнеса. Стандартизация и регулирование оценочной деятельности.</w:t>
            </w:r>
          </w:p>
        </w:tc>
        <w:tc>
          <w:tcPr>
            <w:tcW w:w="425" w:type="pct"/>
            <w:shd w:val="clear" w:color="auto" w:fill="auto"/>
            <w:vAlign w:val="center"/>
          </w:tcPr>
          <w:p w14:paraId="0E22A2B7" w14:textId="7C4D8E09" w:rsidR="00E028F6" w:rsidRPr="006465AD" w:rsidRDefault="00E028F6" w:rsidP="00824193">
            <w:pPr>
              <w:tabs>
                <w:tab w:val="right" w:pos="851"/>
              </w:tabs>
              <w:jc w:val="center"/>
              <w:rPr>
                <w:sz w:val="24"/>
                <w:szCs w:val="24"/>
                <w:lang w:val="en-US"/>
              </w:rPr>
            </w:pPr>
            <w:r>
              <w:rPr>
                <w:sz w:val="24"/>
                <w:szCs w:val="24"/>
                <w:lang w:val="en-US"/>
              </w:rPr>
              <w:t>16</w:t>
            </w:r>
          </w:p>
        </w:tc>
        <w:tc>
          <w:tcPr>
            <w:tcW w:w="355" w:type="pct"/>
            <w:shd w:val="clear" w:color="auto" w:fill="auto"/>
            <w:vAlign w:val="center"/>
          </w:tcPr>
          <w:p w14:paraId="61C8F89B" w14:textId="039903DD" w:rsidR="00E028F6" w:rsidRPr="006465AD" w:rsidRDefault="00E028F6" w:rsidP="00BD0582">
            <w:pPr>
              <w:tabs>
                <w:tab w:val="right" w:pos="851"/>
              </w:tabs>
              <w:jc w:val="center"/>
              <w:rPr>
                <w:sz w:val="24"/>
                <w:szCs w:val="24"/>
                <w:lang w:val="en-US"/>
              </w:rPr>
            </w:pPr>
            <w:r>
              <w:rPr>
                <w:sz w:val="24"/>
                <w:szCs w:val="24"/>
                <w:lang w:val="en-US"/>
              </w:rPr>
              <w:t>8</w:t>
            </w:r>
          </w:p>
        </w:tc>
        <w:tc>
          <w:tcPr>
            <w:tcW w:w="426" w:type="pct"/>
            <w:shd w:val="clear" w:color="auto" w:fill="auto"/>
            <w:vAlign w:val="center"/>
          </w:tcPr>
          <w:p w14:paraId="75F64000" w14:textId="1056D9E8" w:rsidR="00E028F6" w:rsidRPr="006465AD" w:rsidRDefault="00E028F6" w:rsidP="00BD0582">
            <w:pPr>
              <w:tabs>
                <w:tab w:val="right" w:pos="851"/>
              </w:tabs>
              <w:jc w:val="center"/>
              <w:rPr>
                <w:sz w:val="24"/>
                <w:szCs w:val="24"/>
                <w:lang w:val="en-US"/>
              </w:rPr>
            </w:pPr>
            <w:r>
              <w:rPr>
                <w:sz w:val="24"/>
                <w:szCs w:val="24"/>
              </w:rPr>
              <w:t>4</w:t>
            </w:r>
          </w:p>
        </w:tc>
        <w:tc>
          <w:tcPr>
            <w:tcW w:w="710" w:type="pct"/>
            <w:shd w:val="clear" w:color="auto" w:fill="auto"/>
            <w:vAlign w:val="center"/>
          </w:tcPr>
          <w:p w14:paraId="07F2E1D0" w14:textId="36E351A4" w:rsidR="00E028F6" w:rsidRPr="00CB6480" w:rsidRDefault="00E028F6" w:rsidP="002D0547">
            <w:pPr>
              <w:tabs>
                <w:tab w:val="right" w:pos="851"/>
              </w:tabs>
              <w:jc w:val="center"/>
              <w:rPr>
                <w:sz w:val="24"/>
                <w:szCs w:val="24"/>
              </w:rPr>
            </w:pPr>
            <w:r>
              <w:rPr>
                <w:sz w:val="24"/>
                <w:szCs w:val="24"/>
              </w:rPr>
              <w:t>4</w:t>
            </w:r>
          </w:p>
        </w:tc>
        <w:tc>
          <w:tcPr>
            <w:tcW w:w="497" w:type="pct"/>
            <w:shd w:val="clear" w:color="auto" w:fill="auto"/>
            <w:vAlign w:val="center"/>
          </w:tcPr>
          <w:p w14:paraId="0BCDADF4" w14:textId="37D8CFAC" w:rsidR="00E028F6" w:rsidRPr="005532E3" w:rsidRDefault="00E028F6" w:rsidP="008E11C4">
            <w:pPr>
              <w:tabs>
                <w:tab w:val="right" w:pos="851"/>
              </w:tabs>
              <w:jc w:val="center"/>
              <w:rPr>
                <w:sz w:val="24"/>
                <w:szCs w:val="24"/>
              </w:rPr>
            </w:pPr>
            <w:r>
              <w:rPr>
                <w:sz w:val="24"/>
                <w:szCs w:val="24"/>
              </w:rPr>
              <w:t>8</w:t>
            </w:r>
          </w:p>
        </w:tc>
        <w:tc>
          <w:tcPr>
            <w:tcW w:w="1239" w:type="pct"/>
            <w:shd w:val="clear" w:color="auto" w:fill="auto"/>
          </w:tcPr>
          <w:p w14:paraId="7B1C6AE7" w14:textId="441364C4" w:rsidR="00E028F6" w:rsidRPr="00824193" w:rsidRDefault="00E028F6" w:rsidP="00F9453E">
            <w:pPr>
              <w:rPr>
                <w:sz w:val="24"/>
                <w:szCs w:val="24"/>
              </w:rPr>
            </w:pPr>
            <w:r w:rsidRPr="008D08B5">
              <w:rPr>
                <w:sz w:val="24"/>
                <w:szCs w:val="24"/>
              </w:rPr>
              <w:t>Научный доклад</w:t>
            </w:r>
            <w:r>
              <w:rPr>
                <w:sz w:val="24"/>
                <w:szCs w:val="24"/>
              </w:rPr>
              <w:t>; дискуссия</w:t>
            </w:r>
          </w:p>
        </w:tc>
      </w:tr>
      <w:tr w:rsidR="00E028F6" w:rsidRPr="005532E3" w14:paraId="48A777DA" w14:textId="77777777" w:rsidTr="00E028F6">
        <w:tc>
          <w:tcPr>
            <w:tcW w:w="213" w:type="pct"/>
            <w:shd w:val="clear" w:color="auto" w:fill="auto"/>
          </w:tcPr>
          <w:p w14:paraId="0853C968" w14:textId="74EC3761" w:rsidR="00E028F6" w:rsidRPr="005532E3" w:rsidRDefault="00E028F6" w:rsidP="00824193">
            <w:pPr>
              <w:tabs>
                <w:tab w:val="right" w:pos="851"/>
              </w:tabs>
              <w:rPr>
                <w:sz w:val="24"/>
                <w:szCs w:val="24"/>
              </w:rPr>
            </w:pPr>
            <w:r>
              <w:rPr>
                <w:sz w:val="24"/>
                <w:szCs w:val="24"/>
              </w:rPr>
              <w:t>2.</w:t>
            </w:r>
          </w:p>
        </w:tc>
        <w:tc>
          <w:tcPr>
            <w:tcW w:w="1135" w:type="pct"/>
            <w:shd w:val="clear" w:color="auto" w:fill="auto"/>
          </w:tcPr>
          <w:p w14:paraId="116257ED" w14:textId="44C61C2B" w:rsidR="00E028F6" w:rsidRPr="002D0676" w:rsidRDefault="00E028F6" w:rsidP="00824193">
            <w:pPr>
              <w:tabs>
                <w:tab w:val="right" w:pos="851"/>
              </w:tabs>
              <w:rPr>
                <w:sz w:val="24"/>
                <w:szCs w:val="24"/>
              </w:rPr>
            </w:pPr>
            <w:r>
              <w:rPr>
                <w:sz w:val="24"/>
                <w:szCs w:val="24"/>
              </w:rPr>
              <w:t>Система информации, необходимая для оценки стоимости бизнеса</w:t>
            </w:r>
          </w:p>
        </w:tc>
        <w:tc>
          <w:tcPr>
            <w:tcW w:w="425" w:type="pct"/>
            <w:shd w:val="clear" w:color="auto" w:fill="auto"/>
            <w:vAlign w:val="center"/>
          </w:tcPr>
          <w:p w14:paraId="04D3DAF8" w14:textId="5A2F4A31" w:rsidR="00E028F6" w:rsidRPr="006465AD" w:rsidRDefault="00E028F6" w:rsidP="00824193">
            <w:pPr>
              <w:tabs>
                <w:tab w:val="right" w:pos="851"/>
              </w:tabs>
              <w:jc w:val="center"/>
              <w:rPr>
                <w:sz w:val="24"/>
                <w:szCs w:val="24"/>
                <w:lang w:val="en-US"/>
              </w:rPr>
            </w:pPr>
            <w:r>
              <w:rPr>
                <w:sz w:val="24"/>
                <w:szCs w:val="24"/>
                <w:lang w:val="en-US"/>
              </w:rPr>
              <w:t>16</w:t>
            </w:r>
          </w:p>
        </w:tc>
        <w:tc>
          <w:tcPr>
            <w:tcW w:w="355" w:type="pct"/>
            <w:shd w:val="clear" w:color="auto" w:fill="auto"/>
            <w:vAlign w:val="center"/>
          </w:tcPr>
          <w:p w14:paraId="4E841497" w14:textId="2035F401" w:rsidR="00E028F6" w:rsidRPr="006465AD" w:rsidRDefault="00E028F6" w:rsidP="00BD0582">
            <w:pPr>
              <w:tabs>
                <w:tab w:val="right" w:pos="851"/>
              </w:tabs>
              <w:jc w:val="center"/>
              <w:rPr>
                <w:sz w:val="24"/>
                <w:szCs w:val="24"/>
                <w:lang w:val="en-US"/>
              </w:rPr>
            </w:pPr>
            <w:r>
              <w:rPr>
                <w:sz w:val="24"/>
                <w:szCs w:val="24"/>
                <w:lang w:val="en-US"/>
              </w:rPr>
              <w:t>8</w:t>
            </w:r>
          </w:p>
        </w:tc>
        <w:tc>
          <w:tcPr>
            <w:tcW w:w="426" w:type="pct"/>
            <w:shd w:val="clear" w:color="auto" w:fill="auto"/>
            <w:vAlign w:val="center"/>
          </w:tcPr>
          <w:p w14:paraId="3C16BD0C" w14:textId="6EF2409E" w:rsidR="00E028F6" w:rsidRPr="006465AD" w:rsidRDefault="00E028F6" w:rsidP="00BD0582">
            <w:pPr>
              <w:tabs>
                <w:tab w:val="right" w:pos="851"/>
              </w:tabs>
              <w:jc w:val="center"/>
              <w:rPr>
                <w:sz w:val="24"/>
                <w:szCs w:val="24"/>
                <w:lang w:val="en-US"/>
              </w:rPr>
            </w:pPr>
            <w:r>
              <w:rPr>
                <w:sz w:val="24"/>
                <w:szCs w:val="24"/>
              </w:rPr>
              <w:t>4</w:t>
            </w:r>
          </w:p>
        </w:tc>
        <w:tc>
          <w:tcPr>
            <w:tcW w:w="710" w:type="pct"/>
            <w:shd w:val="clear" w:color="auto" w:fill="auto"/>
            <w:vAlign w:val="center"/>
          </w:tcPr>
          <w:p w14:paraId="153A970A" w14:textId="0C420A8A" w:rsidR="00E028F6" w:rsidRDefault="00E028F6" w:rsidP="00BD0582">
            <w:pPr>
              <w:tabs>
                <w:tab w:val="right" w:pos="851"/>
              </w:tabs>
              <w:jc w:val="center"/>
              <w:rPr>
                <w:sz w:val="24"/>
                <w:szCs w:val="24"/>
              </w:rPr>
            </w:pPr>
            <w:r>
              <w:rPr>
                <w:sz w:val="24"/>
                <w:szCs w:val="24"/>
              </w:rPr>
              <w:t>4</w:t>
            </w:r>
          </w:p>
        </w:tc>
        <w:tc>
          <w:tcPr>
            <w:tcW w:w="497" w:type="pct"/>
            <w:shd w:val="clear" w:color="auto" w:fill="auto"/>
            <w:vAlign w:val="center"/>
          </w:tcPr>
          <w:p w14:paraId="03C1209F" w14:textId="13A3D26D" w:rsidR="00E028F6" w:rsidRDefault="00E028F6" w:rsidP="00BD0582">
            <w:pPr>
              <w:tabs>
                <w:tab w:val="right" w:pos="851"/>
              </w:tabs>
              <w:jc w:val="center"/>
              <w:rPr>
                <w:sz w:val="24"/>
                <w:szCs w:val="24"/>
              </w:rPr>
            </w:pPr>
            <w:r>
              <w:rPr>
                <w:sz w:val="24"/>
                <w:szCs w:val="24"/>
              </w:rPr>
              <w:t>8</w:t>
            </w:r>
          </w:p>
        </w:tc>
        <w:tc>
          <w:tcPr>
            <w:tcW w:w="1239" w:type="pct"/>
            <w:shd w:val="clear" w:color="auto" w:fill="auto"/>
          </w:tcPr>
          <w:p w14:paraId="4DA1A72F" w14:textId="6A05898E" w:rsidR="00E028F6" w:rsidRDefault="00E028F6" w:rsidP="00F9453E">
            <w:pPr>
              <w:rPr>
                <w:sz w:val="24"/>
                <w:szCs w:val="24"/>
              </w:rPr>
            </w:pPr>
            <w:r>
              <w:rPr>
                <w:sz w:val="24"/>
                <w:szCs w:val="24"/>
              </w:rPr>
              <w:t>Разбор кейсов для различных отраслей и классов активов;</w:t>
            </w:r>
          </w:p>
          <w:p w14:paraId="230D19E7" w14:textId="4D97856C" w:rsidR="00E028F6" w:rsidRPr="008D08B5" w:rsidRDefault="00E028F6" w:rsidP="00F9453E">
            <w:pPr>
              <w:rPr>
                <w:sz w:val="24"/>
                <w:szCs w:val="24"/>
              </w:rPr>
            </w:pPr>
            <w:r w:rsidRPr="008D08B5">
              <w:rPr>
                <w:sz w:val="24"/>
                <w:szCs w:val="24"/>
              </w:rPr>
              <w:t xml:space="preserve">Выполнение </w:t>
            </w:r>
            <w:r>
              <w:rPr>
                <w:sz w:val="24"/>
                <w:szCs w:val="24"/>
              </w:rPr>
              <w:t xml:space="preserve">практических </w:t>
            </w:r>
            <w:r w:rsidRPr="008D08B5">
              <w:rPr>
                <w:sz w:val="24"/>
                <w:szCs w:val="24"/>
              </w:rPr>
              <w:lastRenderedPageBreak/>
              <w:t>заданий</w:t>
            </w:r>
          </w:p>
        </w:tc>
      </w:tr>
      <w:tr w:rsidR="00E028F6" w:rsidRPr="005532E3" w14:paraId="7F32090E" w14:textId="77777777" w:rsidTr="00E028F6">
        <w:tc>
          <w:tcPr>
            <w:tcW w:w="213" w:type="pct"/>
            <w:shd w:val="clear" w:color="auto" w:fill="auto"/>
          </w:tcPr>
          <w:p w14:paraId="1AA370E5" w14:textId="30806DED" w:rsidR="00E028F6" w:rsidRDefault="00E028F6" w:rsidP="00824193">
            <w:pPr>
              <w:tabs>
                <w:tab w:val="right" w:pos="851"/>
              </w:tabs>
              <w:rPr>
                <w:sz w:val="24"/>
                <w:szCs w:val="24"/>
              </w:rPr>
            </w:pPr>
            <w:r>
              <w:rPr>
                <w:sz w:val="24"/>
                <w:szCs w:val="24"/>
              </w:rPr>
              <w:lastRenderedPageBreak/>
              <w:t>3.</w:t>
            </w:r>
          </w:p>
        </w:tc>
        <w:tc>
          <w:tcPr>
            <w:tcW w:w="1135" w:type="pct"/>
            <w:shd w:val="clear" w:color="auto" w:fill="auto"/>
          </w:tcPr>
          <w:p w14:paraId="0B2EBF63" w14:textId="111933D8" w:rsidR="00E028F6" w:rsidRDefault="00E028F6" w:rsidP="00824193">
            <w:pPr>
              <w:tabs>
                <w:tab w:val="right" w:pos="851"/>
              </w:tabs>
              <w:rPr>
                <w:sz w:val="24"/>
                <w:szCs w:val="24"/>
              </w:rPr>
            </w:pPr>
            <w:r>
              <w:rPr>
                <w:sz w:val="24"/>
                <w:szCs w:val="24"/>
              </w:rPr>
              <w:t>Финансовый анализ как этап подготовки информации для процесса оценки бизнеса</w:t>
            </w:r>
          </w:p>
        </w:tc>
        <w:tc>
          <w:tcPr>
            <w:tcW w:w="425" w:type="pct"/>
            <w:shd w:val="clear" w:color="auto" w:fill="auto"/>
            <w:vAlign w:val="center"/>
          </w:tcPr>
          <w:p w14:paraId="1B70E34D" w14:textId="628F4933" w:rsidR="00E028F6" w:rsidRPr="006465AD" w:rsidRDefault="00E028F6" w:rsidP="00824193">
            <w:pPr>
              <w:tabs>
                <w:tab w:val="right" w:pos="851"/>
              </w:tabs>
              <w:jc w:val="center"/>
              <w:rPr>
                <w:sz w:val="24"/>
                <w:szCs w:val="24"/>
                <w:lang w:val="en-US"/>
              </w:rPr>
            </w:pPr>
            <w:r>
              <w:rPr>
                <w:sz w:val="24"/>
                <w:szCs w:val="24"/>
                <w:lang w:val="en-US"/>
              </w:rPr>
              <w:t>24</w:t>
            </w:r>
          </w:p>
        </w:tc>
        <w:tc>
          <w:tcPr>
            <w:tcW w:w="355" w:type="pct"/>
            <w:shd w:val="clear" w:color="auto" w:fill="auto"/>
            <w:vAlign w:val="center"/>
          </w:tcPr>
          <w:p w14:paraId="54CCCC80" w14:textId="50DE7F1D" w:rsidR="00E028F6" w:rsidRPr="006465AD" w:rsidRDefault="00E028F6" w:rsidP="00BD0582">
            <w:pPr>
              <w:tabs>
                <w:tab w:val="right" w:pos="851"/>
              </w:tabs>
              <w:jc w:val="center"/>
              <w:rPr>
                <w:sz w:val="24"/>
                <w:szCs w:val="24"/>
                <w:lang w:val="en-US"/>
              </w:rPr>
            </w:pPr>
            <w:r>
              <w:rPr>
                <w:sz w:val="24"/>
                <w:szCs w:val="24"/>
                <w:lang w:val="en-US"/>
              </w:rPr>
              <w:t>8</w:t>
            </w:r>
          </w:p>
        </w:tc>
        <w:tc>
          <w:tcPr>
            <w:tcW w:w="426" w:type="pct"/>
            <w:shd w:val="clear" w:color="auto" w:fill="auto"/>
            <w:vAlign w:val="center"/>
          </w:tcPr>
          <w:p w14:paraId="4FCE27EF" w14:textId="5EA5D519" w:rsidR="00E028F6" w:rsidRDefault="00E028F6" w:rsidP="00BD0582">
            <w:pPr>
              <w:tabs>
                <w:tab w:val="right" w:pos="851"/>
              </w:tabs>
              <w:jc w:val="center"/>
              <w:rPr>
                <w:sz w:val="24"/>
                <w:szCs w:val="24"/>
              </w:rPr>
            </w:pPr>
            <w:r>
              <w:rPr>
                <w:sz w:val="24"/>
                <w:szCs w:val="24"/>
              </w:rPr>
              <w:t>4</w:t>
            </w:r>
          </w:p>
        </w:tc>
        <w:tc>
          <w:tcPr>
            <w:tcW w:w="710" w:type="pct"/>
            <w:shd w:val="clear" w:color="auto" w:fill="auto"/>
            <w:vAlign w:val="center"/>
          </w:tcPr>
          <w:p w14:paraId="2CA02AF0" w14:textId="753A0B71" w:rsidR="00E028F6" w:rsidRDefault="00E028F6" w:rsidP="008E11C4">
            <w:pPr>
              <w:tabs>
                <w:tab w:val="right" w:pos="851"/>
              </w:tabs>
              <w:jc w:val="center"/>
              <w:rPr>
                <w:sz w:val="24"/>
                <w:szCs w:val="24"/>
              </w:rPr>
            </w:pPr>
            <w:r>
              <w:rPr>
                <w:sz w:val="24"/>
                <w:szCs w:val="24"/>
              </w:rPr>
              <w:t>4</w:t>
            </w:r>
          </w:p>
        </w:tc>
        <w:tc>
          <w:tcPr>
            <w:tcW w:w="497" w:type="pct"/>
            <w:shd w:val="clear" w:color="auto" w:fill="auto"/>
            <w:vAlign w:val="center"/>
          </w:tcPr>
          <w:p w14:paraId="179BF309" w14:textId="1F702209" w:rsidR="00E028F6" w:rsidRDefault="00E028F6" w:rsidP="00BD0582">
            <w:pPr>
              <w:tabs>
                <w:tab w:val="right" w:pos="851"/>
              </w:tabs>
              <w:jc w:val="center"/>
              <w:rPr>
                <w:sz w:val="24"/>
                <w:szCs w:val="24"/>
              </w:rPr>
            </w:pPr>
            <w:r>
              <w:rPr>
                <w:sz w:val="24"/>
                <w:szCs w:val="24"/>
              </w:rPr>
              <w:t>16</w:t>
            </w:r>
          </w:p>
        </w:tc>
        <w:tc>
          <w:tcPr>
            <w:tcW w:w="1239" w:type="pct"/>
            <w:shd w:val="clear" w:color="auto" w:fill="auto"/>
          </w:tcPr>
          <w:p w14:paraId="717AF9E7" w14:textId="37487D2E" w:rsidR="00E028F6" w:rsidRDefault="00E028F6" w:rsidP="00F9453E">
            <w:pPr>
              <w:rPr>
                <w:sz w:val="24"/>
                <w:szCs w:val="24"/>
              </w:rPr>
            </w:pPr>
            <w:r>
              <w:rPr>
                <w:sz w:val="24"/>
                <w:szCs w:val="24"/>
              </w:rPr>
              <w:t>Разбор кейсов для различных отраслей и классов активов;</w:t>
            </w:r>
          </w:p>
          <w:p w14:paraId="54C75C70" w14:textId="15D213A6" w:rsidR="00E028F6" w:rsidRPr="008D08B5" w:rsidRDefault="00E028F6" w:rsidP="00F9453E">
            <w:pPr>
              <w:rPr>
                <w:sz w:val="24"/>
                <w:szCs w:val="24"/>
              </w:rPr>
            </w:pPr>
            <w:r w:rsidRPr="008D08B5">
              <w:rPr>
                <w:sz w:val="24"/>
                <w:szCs w:val="24"/>
              </w:rPr>
              <w:t xml:space="preserve">Выполнение </w:t>
            </w:r>
            <w:r>
              <w:rPr>
                <w:sz w:val="24"/>
                <w:szCs w:val="24"/>
              </w:rPr>
              <w:t xml:space="preserve">практических </w:t>
            </w:r>
            <w:r w:rsidRPr="008D08B5">
              <w:rPr>
                <w:sz w:val="24"/>
                <w:szCs w:val="24"/>
              </w:rPr>
              <w:t>заданий</w:t>
            </w:r>
          </w:p>
        </w:tc>
      </w:tr>
      <w:tr w:rsidR="00E028F6" w:rsidRPr="005532E3" w14:paraId="6268CEEE" w14:textId="77777777" w:rsidTr="00E028F6">
        <w:tc>
          <w:tcPr>
            <w:tcW w:w="213" w:type="pct"/>
            <w:shd w:val="clear" w:color="auto" w:fill="auto"/>
          </w:tcPr>
          <w:p w14:paraId="477CCA56" w14:textId="4115DB9C" w:rsidR="00E028F6" w:rsidRPr="005532E3" w:rsidRDefault="00E028F6" w:rsidP="00824193">
            <w:pPr>
              <w:tabs>
                <w:tab w:val="right" w:pos="851"/>
              </w:tabs>
              <w:rPr>
                <w:sz w:val="24"/>
                <w:szCs w:val="24"/>
              </w:rPr>
            </w:pPr>
            <w:r>
              <w:rPr>
                <w:sz w:val="24"/>
                <w:szCs w:val="24"/>
              </w:rPr>
              <w:t>4</w:t>
            </w:r>
            <w:r w:rsidRPr="005532E3">
              <w:rPr>
                <w:sz w:val="24"/>
                <w:szCs w:val="24"/>
              </w:rPr>
              <w:t>.</w:t>
            </w:r>
          </w:p>
        </w:tc>
        <w:tc>
          <w:tcPr>
            <w:tcW w:w="1135" w:type="pct"/>
            <w:shd w:val="clear" w:color="auto" w:fill="auto"/>
          </w:tcPr>
          <w:p w14:paraId="196B115F" w14:textId="0CD1D647" w:rsidR="00E028F6" w:rsidRPr="00907B9D" w:rsidRDefault="00E028F6" w:rsidP="00824193">
            <w:pPr>
              <w:tabs>
                <w:tab w:val="right" w:pos="851"/>
              </w:tabs>
              <w:rPr>
                <w:sz w:val="24"/>
                <w:szCs w:val="24"/>
              </w:rPr>
            </w:pPr>
            <w:r w:rsidRPr="002D0676">
              <w:rPr>
                <w:sz w:val="24"/>
                <w:szCs w:val="24"/>
              </w:rPr>
              <w:t>Доходный подход к оценке бизнеса</w:t>
            </w:r>
            <w:r>
              <w:rPr>
                <w:sz w:val="24"/>
                <w:szCs w:val="24"/>
              </w:rPr>
              <w:t>. Виды и типы денежных потоков.</w:t>
            </w:r>
          </w:p>
        </w:tc>
        <w:tc>
          <w:tcPr>
            <w:tcW w:w="425" w:type="pct"/>
            <w:shd w:val="clear" w:color="auto" w:fill="auto"/>
            <w:vAlign w:val="center"/>
          </w:tcPr>
          <w:p w14:paraId="3B8631F8" w14:textId="23B0A4C1" w:rsidR="00E028F6" w:rsidRPr="006465AD" w:rsidRDefault="00E028F6" w:rsidP="00824193">
            <w:pPr>
              <w:tabs>
                <w:tab w:val="right" w:pos="851"/>
              </w:tabs>
              <w:jc w:val="center"/>
              <w:rPr>
                <w:sz w:val="24"/>
                <w:szCs w:val="24"/>
                <w:lang w:val="en-US"/>
              </w:rPr>
            </w:pPr>
            <w:r>
              <w:rPr>
                <w:sz w:val="24"/>
                <w:szCs w:val="24"/>
                <w:lang w:val="en-US"/>
              </w:rPr>
              <w:t>25</w:t>
            </w:r>
          </w:p>
        </w:tc>
        <w:tc>
          <w:tcPr>
            <w:tcW w:w="355" w:type="pct"/>
            <w:shd w:val="clear" w:color="auto" w:fill="auto"/>
            <w:vAlign w:val="center"/>
          </w:tcPr>
          <w:p w14:paraId="2637C35F" w14:textId="02BF5095" w:rsidR="00E028F6" w:rsidRPr="006465AD" w:rsidRDefault="00E028F6" w:rsidP="00BD0582">
            <w:pPr>
              <w:tabs>
                <w:tab w:val="right" w:pos="851"/>
              </w:tabs>
              <w:jc w:val="center"/>
              <w:rPr>
                <w:sz w:val="24"/>
                <w:szCs w:val="24"/>
                <w:lang w:val="en-US"/>
              </w:rPr>
            </w:pPr>
            <w:r>
              <w:rPr>
                <w:sz w:val="24"/>
                <w:szCs w:val="24"/>
                <w:lang w:val="en-US"/>
              </w:rPr>
              <w:t>9</w:t>
            </w:r>
          </w:p>
        </w:tc>
        <w:tc>
          <w:tcPr>
            <w:tcW w:w="426" w:type="pct"/>
            <w:shd w:val="clear" w:color="auto" w:fill="auto"/>
            <w:vAlign w:val="center"/>
          </w:tcPr>
          <w:p w14:paraId="444EE9E7" w14:textId="1AED08E9" w:rsidR="00E028F6" w:rsidRPr="005532E3" w:rsidRDefault="00E028F6" w:rsidP="00BD0582">
            <w:pPr>
              <w:tabs>
                <w:tab w:val="right" w:pos="851"/>
              </w:tabs>
              <w:jc w:val="center"/>
              <w:rPr>
                <w:sz w:val="24"/>
                <w:szCs w:val="24"/>
              </w:rPr>
            </w:pPr>
            <w:r>
              <w:rPr>
                <w:sz w:val="24"/>
                <w:szCs w:val="24"/>
              </w:rPr>
              <w:t>4</w:t>
            </w:r>
          </w:p>
        </w:tc>
        <w:tc>
          <w:tcPr>
            <w:tcW w:w="710" w:type="pct"/>
            <w:shd w:val="clear" w:color="auto" w:fill="auto"/>
            <w:vAlign w:val="center"/>
          </w:tcPr>
          <w:p w14:paraId="44875391" w14:textId="2A9A1EE9" w:rsidR="00E028F6" w:rsidRPr="00CB6480" w:rsidRDefault="00E028F6" w:rsidP="00BD0582">
            <w:pPr>
              <w:tabs>
                <w:tab w:val="right" w:pos="851"/>
              </w:tabs>
              <w:jc w:val="center"/>
              <w:rPr>
                <w:sz w:val="24"/>
                <w:szCs w:val="24"/>
              </w:rPr>
            </w:pPr>
            <w:r>
              <w:rPr>
                <w:sz w:val="24"/>
                <w:szCs w:val="24"/>
              </w:rPr>
              <w:t>5</w:t>
            </w:r>
          </w:p>
        </w:tc>
        <w:tc>
          <w:tcPr>
            <w:tcW w:w="497" w:type="pct"/>
            <w:shd w:val="clear" w:color="auto" w:fill="auto"/>
            <w:vAlign w:val="center"/>
          </w:tcPr>
          <w:p w14:paraId="169DC509" w14:textId="70227FCD" w:rsidR="00E028F6" w:rsidRPr="005532E3" w:rsidRDefault="00E028F6" w:rsidP="00BD0582">
            <w:pPr>
              <w:tabs>
                <w:tab w:val="right" w:pos="851"/>
              </w:tabs>
              <w:jc w:val="center"/>
              <w:rPr>
                <w:sz w:val="24"/>
                <w:szCs w:val="24"/>
              </w:rPr>
            </w:pPr>
            <w:r>
              <w:rPr>
                <w:sz w:val="24"/>
                <w:szCs w:val="24"/>
              </w:rPr>
              <w:t>16</w:t>
            </w:r>
          </w:p>
        </w:tc>
        <w:tc>
          <w:tcPr>
            <w:tcW w:w="1239" w:type="pct"/>
            <w:shd w:val="clear" w:color="auto" w:fill="auto"/>
          </w:tcPr>
          <w:p w14:paraId="3D9C9833" w14:textId="3D04CFA8" w:rsidR="00E028F6" w:rsidRDefault="00E028F6" w:rsidP="00824193">
            <w:pPr>
              <w:rPr>
                <w:sz w:val="24"/>
                <w:szCs w:val="24"/>
              </w:rPr>
            </w:pPr>
            <w:r>
              <w:rPr>
                <w:sz w:val="24"/>
                <w:szCs w:val="24"/>
              </w:rPr>
              <w:t>Разбор кейсов для различных отраслей и классов активов;</w:t>
            </w:r>
          </w:p>
          <w:p w14:paraId="3B87C3A1" w14:textId="77777777" w:rsidR="00E028F6" w:rsidRPr="008D08B5" w:rsidRDefault="00E028F6" w:rsidP="00824193">
            <w:pPr>
              <w:rPr>
                <w:sz w:val="24"/>
                <w:szCs w:val="24"/>
              </w:rPr>
            </w:pPr>
            <w:r w:rsidRPr="008D08B5">
              <w:rPr>
                <w:sz w:val="24"/>
                <w:szCs w:val="24"/>
              </w:rPr>
              <w:t xml:space="preserve">Выполнение </w:t>
            </w:r>
            <w:r>
              <w:rPr>
                <w:sz w:val="24"/>
                <w:szCs w:val="24"/>
              </w:rPr>
              <w:t xml:space="preserve">практических </w:t>
            </w:r>
            <w:r w:rsidRPr="008D08B5">
              <w:rPr>
                <w:sz w:val="24"/>
                <w:szCs w:val="24"/>
              </w:rPr>
              <w:t>заданий</w:t>
            </w:r>
          </w:p>
        </w:tc>
      </w:tr>
      <w:tr w:rsidR="00E028F6" w:rsidRPr="005532E3" w14:paraId="706EA532" w14:textId="77777777" w:rsidTr="00E028F6">
        <w:tc>
          <w:tcPr>
            <w:tcW w:w="213" w:type="pct"/>
            <w:shd w:val="clear" w:color="auto" w:fill="auto"/>
          </w:tcPr>
          <w:p w14:paraId="2A789596" w14:textId="7A10D482" w:rsidR="00E028F6" w:rsidRPr="005532E3" w:rsidRDefault="00E028F6" w:rsidP="00824193">
            <w:pPr>
              <w:tabs>
                <w:tab w:val="right" w:pos="851"/>
              </w:tabs>
              <w:rPr>
                <w:sz w:val="24"/>
                <w:szCs w:val="24"/>
              </w:rPr>
            </w:pPr>
            <w:r>
              <w:rPr>
                <w:sz w:val="24"/>
                <w:szCs w:val="24"/>
              </w:rPr>
              <w:t>5</w:t>
            </w:r>
          </w:p>
        </w:tc>
        <w:tc>
          <w:tcPr>
            <w:tcW w:w="1135" w:type="pct"/>
            <w:shd w:val="clear" w:color="auto" w:fill="auto"/>
          </w:tcPr>
          <w:p w14:paraId="6F0F6212" w14:textId="0D43C954" w:rsidR="00E028F6" w:rsidRPr="008E11C4" w:rsidRDefault="00E028F6" w:rsidP="00824193">
            <w:pPr>
              <w:tabs>
                <w:tab w:val="right" w:pos="851"/>
              </w:tabs>
              <w:rPr>
                <w:sz w:val="24"/>
                <w:szCs w:val="24"/>
              </w:rPr>
            </w:pPr>
            <w:r>
              <w:rPr>
                <w:sz w:val="24"/>
                <w:szCs w:val="24"/>
              </w:rPr>
              <w:t>Риски</w:t>
            </w:r>
            <w:r w:rsidRPr="008E11C4">
              <w:rPr>
                <w:sz w:val="24"/>
                <w:szCs w:val="24"/>
              </w:rPr>
              <w:t xml:space="preserve"> </w:t>
            </w:r>
            <w:r>
              <w:rPr>
                <w:sz w:val="24"/>
                <w:szCs w:val="24"/>
              </w:rPr>
              <w:t>и стоимость привлечения капитала</w:t>
            </w:r>
          </w:p>
        </w:tc>
        <w:tc>
          <w:tcPr>
            <w:tcW w:w="425" w:type="pct"/>
            <w:shd w:val="clear" w:color="auto" w:fill="auto"/>
            <w:vAlign w:val="center"/>
          </w:tcPr>
          <w:p w14:paraId="3C3250CA" w14:textId="75F9677A" w:rsidR="00E028F6" w:rsidRPr="006465AD" w:rsidRDefault="00E028F6" w:rsidP="00824193">
            <w:pPr>
              <w:tabs>
                <w:tab w:val="right" w:pos="851"/>
              </w:tabs>
              <w:jc w:val="center"/>
              <w:rPr>
                <w:sz w:val="24"/>
                <w:szCs w:val="24"/>
                <w:lang w:val="en-US"/>
              </w:rPr>
            </w:pPr>
            <w:r>
              <w:rPr>
                <w:sz w:val="24"/>
                <w:szCs w:val="24"/>
                <w:lang w:val="en-US"/>
              </w:rPr>
              <w:t>25</w:t>
            </w:r>
          </w:p>
        </w:tc>
        <w:tc>
          <w:tcPr>
            <w:tcW w:w="355" w:type="pct"/>
            <w:shd w:val="clear" w:color="auto" w:fill="auto"/>
            <w:vAlign w:val="center"/>
          </w:tcPr>
          <w:p w14:paraId="71521FC9" w14:textId="00831DD4" w:rsidR="00E028F6" w:rsidRPr="006465AD" w:rsidRDefault="00E028F6" w:rsidP="00BD0582">
            <w:pPr>
              <w:tabs>
                <w:tab w:val="right" w:pos="851"/>
              </w:tabs>
              <w:jc w:val="center"/>
              <w:rPr>
                <w:sz w:val="24"/>
                <w:szCs w:val="24"/>
                <w:lang w:val="en-US"/>
              </w:rPr>
            </w:pPr>
            <w:r>
              <w:rPr>
                <w:sz w:val="24"/>
                <w:szCs w:val="24"/>
                <w:lang w:val="en-US"/>
              </w:rPr>
              <w:t>9</w:t>
            </w:r>
          </w:p>
        </w:tc>
        <w:tc>
          <w:tcPr>
            <w:tcW w:w="426" w:type="pct"/>
            <w:shd w:val="clear" w:color="auto" w:fill="auto"/>
            <w:vAlign w:val="center"/>
          </w:tcPr>
          <w:p w14:paraId="769A4A04" w14:textId="127B8A8B" w:rsidR="00E028F6" w:rsidRDefault="00E028F6" w:rsidP="00BD0582">
            <w:pPr>
              <w:tabs>
                <w:tab w:val="right" w:pos="851"/>
              </w:tabs>
              <w:jc w:val="center"/>
              <w:rPr>
                <w:sz w:val="24"/>
                <w:szCs w:val="24"/>
              </w:rPr>
            </w:pPr>
            <w:r>
              <w:rPr>
                <w:sz w:val="24"/>
                <w:szCs w:val="24"/>
              </w:rPr>
              <w:t>4</w:t>
            </w:r>
          </w:p>
        </w:tc>
        <w:tc>
          <w:tcPr>
            <w:tcW w:w="710" w:type="pct"/>
            <w:shd w:val="clear" w:color="auto" w:fill="auto"/>
            <w:vAlign w:val="center"/>
          </w:tcPr>
          <w:p w14:paraId="323F2605" w14:textId="3FB63463" w:rsidR="00E028F6" w:rsidRDefault="00E028F6" w:rsidP="00BD0582">
            <w:pPr>
              <w:tabs>
                <w:tab w:val="right" w:pos="851"/>
              </w:tabs>
              <w:jc w:val="center"/>
              <w:rPr>
                <w:sz w:val="24"/>
                <w:szCs w:val="24"/>
              </w:rPr>
            </w:pPr>
            <w:r>
              <w:rPr>
                <w:sz w:val="24"/>
                <w:szCs w:val="24"/>
              </w:rPr>
              <w:t>5</w:t>
            </w:r>
          </w:p>
        </w:tc>
        <w:tc>
          <w:tcPr>
            <w:tcW w:w="497" w:type="pct"/>
            <w:shd w:val="clear" w:color="auto" w:fill="auto"/>
            <w:vAlign w:val="center"/>
          </w:tcPr>
          <w:p w14:paraId="3BA25D17" w14:textId="3A9054D6" w:rsidR="00E028F6" w:rsidRDefault="00E028F6" w:rsidP="00BD0582">
            <w:pPr>
              <w:tabs>
                <w:tab w:val="right" w:pos="851"/>
              </w:tabs>
              <w:jc w:val="center"/>
              <w:rPr>
                <w:sz w:val="24"/>
                <w:szCs w:val="24"/>
              </w:rPr>
            </w:pPr>
            <w:r>
              <w:rPr>
                <w:sz w:val="24"/>
                <w:szCs w:val="24"/>
              </w:rPr>
              <w:t>16</w:t>
            </w:r>
          </w:p>
        </w:tc>
        <w:tc>
          <w:tcPr>
            <w:tcW w:w="1239" w:type="pct"/>
            <w:shd w:val="clear" w:color="auto" w:fill="auto"/>
          </w:tcPr>
          <w:p w14:paraId="5EDA1BF0" w14:textId="50A9B4C6" w:rsidR="00E028F6" w:rsidRPr="008D08B5" w:rsidRDefault="00E028F6" w:rsidP="00824193">
            <w:pPr>
              <w:rPr>
                <w:sz w:val="24"/>
                <w:szCs w:val="24"/>
              </w:rPr>
            </w:pPr>
            <w:r>
              <w:rPr>
                <w:sz w:val="24"/>
                <w:szCs w:val="24"/>
              </w:rPr>
              <w:t>Решение задач.</w:t>
            </w:r>
          </w:p>
        </w:tc>
      </w:tr>
      <w:tr w:rsidR="00E028F6" w:rsidRPr="005532E3" w14:paraId="56201182" w14:textId="77777777" w:rsidTr="00E028F6">
        <w:tc>
          <w:tcPr>
            <w:tcW w:w="213" w:type="pct"/>
            <w:shd w:val="clear" w:color="auto" w:fill="auto"/>
          </w:tcPr>
          <w:p w14:paraId="69D75953" w14:textId="372E78FC" w:rsidR="00E028F6" w:rsidRPr="005532E3" w:rsidRDefault="00E028F6" w:rsidP="00824193">
            <w:pPr>
              <w:tabs>
                <w:tab w:val="right" w:pos="851"/>
              </w:tabs>
              <w:rPr>
                <w:sz w:val="24"/>
                <w:szCs w:val="24"/>
              </w:rPr>
            </w:pPr>
            <w:r>
              <w:rPr>
                <w:sz w:val="24"/>
                <w:szCs w:val="24"/>
              </w:rPr>
              <w:t>6.</w:t>
            </w:r>
          </w:p>
        </w:tc>
        <w:tc>
          <w:tcPr>
            <w:tcW w:w="1135" w:type="pct"/>
            <w:shd w:val="clear" w:color="auto" w:fill="auto"/>
          </w:tcPr>
          <w:p w14:paraId="058AAF54" w14:textId="77777777" w:rsidR="00E028F6" w:rsidRPr="005532E3" w:rsidRDefault="00E028F6" w:rsidP="00824193">
            <w:pPr>
              <w:tabs>
                <w:tab w:val="right" w:pos="851"/>
              </w:tabs>
              <w:rPr>
                <w:sz w:val="24"/>
                <w:szCs w:val="24"/>
              </w:rPr>
            </w:pPr>
            <w:r w:rsidRPr="002D0676">
              <w:rPr>
                <w:sz w:val="24"/>
                <w:szCs w:val="24"/>
              </w:rPr>
              <w:t>Сравнительный подход к оценке бизнеса и его методы.</w:t>
            </w:r>
          </w:p>
        </w:tc>
        <w:tc>
          <w:tcPr>
            <w:tcW w:w="425" w:type="pct"/>
            <w:shd w:val="clear" w:color="auto" w:fill="auto"/>
            <w:vAlign w:val="center"/>
          </w:tcPr>
          <w:p w14:paraId="3474EBC1" w14:textId="31AF7405" w:rsidR="00E028F6" w:rsidRPr="006465AD" w:rsidRDefault="00E028F6" w:rsidP="00824193">
            <w:pPr>
              <w:tabs>
                <w:tab w:val="right" w:pos="851"/>
              </w:tabs>
              <w:jc w:val="center"/>
              <w:rPr>
                <w:sz w:val="24"/>
                <w:szCs w:val="24"/>
                <w:lang w:val="en-US"/>
              </w:rPr>
            </w:pPr>
            <w:r>
              <w:rPr>
                <w:sz w:val="24"/>
                <w:szCs w:val="24"/>
                <w:lang w:val="en-US"/>
              </w:rPr>
              <w:t>24</w:t>
            </w:r>
          </w:p>
        </w:tc>
        <w:tc>
          <w:tcPr>
            <w:tcW w:w="355" w:type="pct"/>
            <w:shd w:val="clear" w:color="auto" w:fill="auto"/>
            <w:vAlign w:val="center"/>
          </w:tcPr>
          <w:p w14:paraId="04851479" w14:textId="411BFC40" w:rsidR="00E028F6" w:rsidRPr="006465AD" w:rsidRDefault="00E028F6" w:rsidP="00BD0582">
            <w:pPr>
              <w:tabs>
                <w:tab w:val="right" w:pos="851"/>
              </w:tabs>
              <w:jc w:val="center"/>
              <w:rPr>
                <w:sz w:val="24"/>
                <w:szCs w:val="24"/>
                <w:lang w:val="en-US"/>
              </w:rPr>
            </w:pPr>
            <w:r>
              <w:rPr>
                <w:sz w:val="24"/>
                <w:szCs w:val="24"/>
                <w:lang w:val="en-US"/>
              </w:rPr>
              <w:t>8</w:t>
            </w:r>
          </w:p>
        </w:tc>
        <w:tc>
          <w:tcPr>
            <w:tcW w:w="426" w:type="pct"/>
            <w:shd w:val="clear" w:color="auto" w:fill="auto"/>
            <w:vAlign w:val="center"/>
          </w:tcPr>
          <w:p w14:paraId="006F12C5" w14:textId="287EBD4E" w:rsidR="00E028F6" w:rsidRPr="005532E3" w:rsidRDefault="00E028F6" w:rsidP="00BD0582">
            <w:pPr>
              <w:tabs>
                <w:tab w:val="right" w:pos="851"/>
              </w:tabs>
              <w:jc w:val="center"/>
              <w:rPr>
                <w:sz w:val="24"/>
                <w:szCs w:val="24"/>
              </w:rPr>
            </w:pPr>
            <w:r>
              <w:rPr>
                <w:sz w:val="24"/>
                <w:szCs w:val="24"/>
              </w:rPr>
              <w:t>4</w:t>
            </w:r>
          </w:p>
        </w:tc>
        <w:tc>
          <w:tcPr>
            <w:tcW w:w="710" w:type="pct"/>
            <w:shd w:val="clear" w:color="auto" w:fill="auto"/>
            <w:vAlign w:val="center"/>
          </w:tcPr>
          <w:p w14:paraId="012CA7C3" w14:textId="0DB23975" w:rsidR="00E028F6" w:rsidRPr="00CB6480" w:rsidRDefault="00E028F6" w:rsidP="00BD0582">
            <w:pPr>
              <w:tabs>
                <w:tab w:val="right" w:pos="851"/>
              </w:tabs>
              <w:jc w:val="center"/>
              <w:rPr>
                <w:sz w:val="24"/>
                <w:szCs w:val="24"/>
              </w:rPr>
            </w:pPr>
            <w:r>
              <w:rPr>
                <w:sz w:val="24"/>
                <w:szCs w:val="24"/>
              </w:rPr>
              <w:t>4</w:t>
            </w:r>
          </w:p>
        </w:tc>
        <w:tc>
          <w:tcPr>
            <w:tcW w:w="497" w:type="pct"/>
            <w:shd w:val="clear" w:color="auto" w:fill="auto"/>
            <w:vAlign w:val="center"/>
          </w:tcPr>
          <w:p w14:paraId="292C9C30" w14:textId="62E0EE0C" w:rsidR="00E028F6" w:rsidRPr="005532E3" w:rsidRDefault="00E028F6" w:rsidP="00BD0582">
            <w:pPr>
              <w:tabs>
                <w:tab w:val="right" w:pos="851"/>
              </w:tabs>
              <w:jc w:val="center"/>
              <w:rPr>
                <w:sz w:val="24"/>
                <w:szCs w:val="24"/>
              </w:rPr>
            </w:pPr>
            <w:r>
              <w:rPr>
                <w:sz w:val="24"/>
                <w:szCs w:val="24"/>
              </w:rPr>
              <w:t>16</w:t>
            </w:r>
          </w:p>
        </w:tc>
        <w:tc>
          <w:tcPr>
            <w:tcW w:w="1239" w:type="pct"/>
            <w:shd w:val="clear" w:color="auto" w:fill="auto"/>
          </w:tcPr>
          <w:p w14:paraId="2F70A7B2" w14:textId="294C1D25" w:rsidR="00E028F6" w:rsidRDefault="00E028F6" w:rsidP="00824193">
            <w:pPr>
              <w:rPr>
                <w:sz w:val="24"/>
                <w:szCs w:val="24"/>
              </w:rPr>
            </w:pPr>
            <w:r>
              <w:rPr>
                <w:sz w:val="24"/>
                <w:szCs w:val="24"/>
              </w:rPr>
              <w:t>Разбор кейсов для различных отраслей и классов активов;</w:t>
            </w:r>
          </w:p>
          <w:p w14:paraId="0FDE16DF" w14:textId="77777777" w:rsidR="00E028F6" w:rsidRPr="008D08B5" w:rsidRDefault="00E028F6" w:rsidP="00824193">
            <w:pPr>
              <w:rPr>
                <w:sz w:val="24"/>
                <w:szCs w:val="24"/>
              </w:rPr>
            </w:pPr>
            <w:r w:rsidRPr="008D08B5">
              <w:rPr>
                <w:sz w:val="24"/>
                <w:szCs w:val="24"/>
              </w:rPr>
              <w:t xml:space="preserve">Выполнение </w:t>
            </w:r>
            <w:r>
              <w:rPr>
                <w:sz w:val="24"/>
                <w:szCs w:val="24"/>
              </w:rPr>
              <w:t xml:space="preserve">практических </w:t>
            </w:r>
            <w:r w:rsidRPr="008D08B5">
              <w:rPr>
                <w:sz w:val="24"/>
                <w:szCs w:val="24"/>
              </w:rPr>
              <w:t>заданий</w:t>
            </w:r>
          </w:p>
        </w:tc>
      </w:tr>
      <w:tr w:rsidR="00E028F6" w:rsidRPr="005532E3" w14:paraId="7500BECE" w14:textId="77777777" w:rsidTr="00E028F6">
        <w:tc>
          <w:tcPr>
            <w:tcW w:w="213" w:type="pct"/>
            <w:shd w:val="clear" w:color="auto" w:fill="auto"/>
          </w:tcPr>
          <w:p w14:paraId="274C9C08" w14:textId="2A25E589" w:rsidR="00E028F6" w:rsidRDefault="00E028F6" w:rsidP="00824193">
            <w:pPr>
              <w:tabs>
                <w:tab w:val="right" w:pos="851"/>
              </w:tabs>
              <w:rPr>
                <w:sz w:val="24"/>
                <w:szCs w:val="24"/>
              </w:rPr>
            </w:pPr>
            <w:r>
              <w:rPr>
                <w:sz w:val="24"/>
                <w:szCs w:val="24"/>
              </w:rPr>
              <w:t>7.</w:t>
            </w:r>
          </w:p>
        </w:tc>
        <w:tc>
          <w:tcPr>
            <w:tcW w:w="1135" w:type="pct"/>
            <w:shd w:val="clear" w:color="auto" w:fill="auto"/>
          </w:tcPr>
          <w:p w14:paraId="410A9B00" w14:textId="77777777" w:rsidR="00E028F6" w:rsidRPr="002D0676" w:rsidRDefault="00E028F6" w:rsidP="00824193">
            <w:pPr>
              <w:tabs>
                <w:tab w:val="right" w:pos="851"/>
              </w:tabs>
              <w:rPr>
                <w:sz w:val="24"/>
                <w:szCs w:val="24"/>
              </w:rPr>
            </w:pPr>
            <w:r w:rsidRPr="002D0676">
              <w:rPr>
                <w:sz w:val="24"/>
                <w:szCs w:val="24"/>
              </w:rPr>
              <w:t>Затратный подход к оценке бизнеса и его методы.</w:t>
            </w:r>
          </w:p>
        </w:tc>
        <w:tc>
          <w:tcPr>
            <w:tcW w:w="425" w:type="pct"/>
            <w:shd w:val="clear" w:color="auto" w:fill="auto"/>
            <w:vAlign w:val="center"/>
          </w:tcPr>
          <w:p w14:paraId="4EE91C66" w14:textId="0BD3A077" w:rsidR="00E028F6" w:rsidRPr="006465AD" w:rsidRDefault="00E028F6" w:rsidP="00824193">
            <w:pPr>
              <w:tabs>
                <w:tab w:val="right" w:pos="851"/>
              </w:tabs>
              <w:jc w:val="center"/>
              <w:rPr>
                <w:sz w:val="24"/>
                <w:szCs w:val="24"/>
                <w:lang w:val="en-US"/>
              </w:rPr>
            </w:pPr>
            <w:r>
              <w:rPr>
                <w:sz w:val="24"/>
                <w:szCs w:val="24"/>
                <w:lang w:val="en-US"/>
              </w:rPr>
              <w:t>30</w:t>
            </w:r>
          </w:p>
        </w:tc>
        <w:tc>
          <w:tcPr>
            <w:tcW w:w="355" w:type="pct"/>
            <w:shd w:val="clear" w:color="auto" w:fill="auto"/>
            <w:vAlign w:val="center"/>
          </w:tcPr>
          <w:p w14:paraId="5FF3673E" w14:textId="111F094A" w:rsidR="00E028F6" w:rsidRPr="006465AD" w:rsidRDefault="00E028F6" w:rsidP="00BD0582">
            <w:pPr>
              <w:tabs>
                <w:tab w:val="right" w:pos="851"/>
              </w:tabs>
              <w:jc w:val="center"/>
              <w:rPr>
                <w:sz w:val="24"/>
                <w:szCs w:val="24"/>
                <w:lang w:val="en-US"/>
              </w:rPr>
            </w:pPr>
            <w:r>
              <w:rPr>
                <w:sz w:val="24"/>
                <w:szCs w:val="24"/>
                <w:lang w:val="en-US"/>
              </w:rPr>
              <w:t>10</w:t>
            </w:r>
          </w:p>
        </w:tc>
        <w:tc>
          <w:tcPr>
            <w:tcW w:w="426" w:type="pct"/>
            <w:shd w:val="clear" w:color="auto" w:fill="auto"/>
            <w:vAlign w:val="center"/>
          </w:tcPr>
          <w:p w14:paraId="17CCAED6" w14:textId="67D94F55" w:rsidR="00E028F6" w:rsidRDefault="00E028F6" w:rsidP="00BD0582">
            <w:pPr>
              <w:tabs>
                <w:tab w:val="right" w:pos="851"/>
              </w:tabs>
              <w:jc w:val="center"/>
              <w:rPr>
                <w:sz w:val="24"/>
                <w:szCs w:val="24"/>
              </w:rPr>
            </w:pPr>
            <w:r>
              <w:rPr>
                <w:sz w:val="24"/>
                <w:szCs w:val="24"/>
              </w:rPr>
              <w:t>6</w:t>
            </w:r>
          </w:p>
        </w:tc>
        <w:tc>
          <w:tcPr>
            <w:tcW w:w="710" w:type="pct"/>
            <w:shd w:val="clear" w:color="auto" w:fill="auto"/>
            <w:vAlign w:val="center"/>
          </w:tcPr>
          <w:p w14:paraId="3E317FF9" w14:textId="427628CB" w:rsidR="00E028F6" w:rsidRPr="00CB6480" w:rsidRDefault="00E028F6" w:rsidP="00BD0582">
            <w:pPr>
              <w:tabs>
                <w:tab w:val="right" w:pos="851"/>
              </w:tabs>
              <w:jc w:val="center"/>
              <w:rPr>
                <w:sz w:val="24"/>
                <w:szCs w:val="24"/>
              </w:rPr>
            </w:pPr>
            <w:r>
              <w:rPr>
                <w:sz w:val="24"/>
                <w:szCs w:val="24"/>
              </w:rPr>
              <w:t>4</w:t>
            </w:r>
          </w:p>
        </w:tc>
        <w:tc>
          <w:tcPr>
            <w:tcW w:w="497" w:type="pct"/>
            <w:shd w:val="clear" w:color="auto" w:fill="auto"/>
            <w:vAlign w:val="center"/>
          </w:tcPr>
          <w:p w14:paraId="0C074595" w14:textId="76376F98" w:rsidR="00E028F6" w:rsidRDefault="00E028F6" w:rsidP="00BD0582">
            <w:pPr>
              <w:tabs>
                <w:tab w:val="right" w:pos="851"/>
              </w:tabs>
              <w:jc w:val="center"/>
              <w:rPr>
                <w:sz w:val="24"/>
                <w:szCs w:val="24"/>
              </w:rPr>
            </w:pPr>
            <w:r>
              <w:rPr>
                <w:sz w:val="24"/>
                <w:szCs w:val="24"/>
              </w:rPr>
              <w:t>20</w:t>
            </w:r>
          </w:p>
        </w:tc>
        <w:tc>
          <w:tcPr>
            <w:tcW w:w="1239" w:type="pct"/>
            <w:shd w:val="clear" w:color="auto" w:fill="auto"/>
          </w:tcPr>
          <w:p w14:paraId="0E051B9B" w14:textId="77777777" w:rsidR="00E028F6" w:rsidRPr="008D08B5" w:rsidRDefault="00E028F6" w:rsidP="00824193">
            <w:pPr>
              <w:rPr>
                <w:sz w:val="24"/>
                <w:szCs w:val="24"/>
              </w:rPr>
            </w:pPr>
            <w:r w:rsidRPr="008D08B5">
              <w:rPr>
                <w:sz w:val="24"/>
                <w:szCs w:val="24"/>
              </w:rPr>
              <w:t xml:space="preserve">Выполнение </w:t>
            </w:r>
            <w:r>
              <w:rPr>
                <w:sz w:val="24"/>
                <w:szCs w:val="24"/>
              </w:rPr>
              <w:t xml:space="preserve">практических </w:t>
            </w:r>
            <w:r w:rsidRPr="008D08B5">
              <w:rPr>
                <w:sz w:val="24"/>
                <w:szCs w:val="24"/>
              </w:rPr>
              <w:t>заданий</w:t>
            </w:r>
          </w:p>
        </w:tc>
      </w:tr>
      <w:tr w:rsidR="00E028F6" w:rsidRPr="005532E3" w14:paraId="0EA12A89" w14:textId="77777777" w:rsidTr="00E028F6">
        <w:tc>
          <w:tcPr>
            <w:tcW w:w="213" w:type="pct"/>
            <w:shd w:val="clear" w:color="auto" w:fill="auto"/>
          </w:tcPr>
          <w:p w14:paraId="4EA4690F" w14:textId="4163C25F" w:rsidR="00E028F6" w:rsidRDefault="00E028F6" w:rsidP="00824193">
            <w:pPr>
              <w:tabs>
                <w:tab w:val="right" w:pos="851"/>
              </w:tabs>
              <w:rPr>
                <w:sz w:val="24"/>
                <w:szCs w:val="24"/>
              </w:rPr>
            </w:pPr>
            <w:r>
              <w:rPr>
                <w:sz w:val="24"/>
                <w:szCs w:val="24"/>
              </w:rPr>
              <w:t>8</w:t>
            </w:r>
          </w:p>
        </w:tc>
        <w:tc>
          <w:tcPr>
            <w:tcW w:w="1135" w:type="pct"/>
            <w:shd w:val="clear" w:color="auto" w:fill="auto"/>
          </w:tcPr>
          <w:p w14:paraId="145F5572" w14:textId="3CC85C3B" w:rsidR="00E028F6" w:rsidRPr="002D0676" w:rsidRDefault="00E028F6" w:rsidP="00824193">
            <w:pPr>
              <w:tabs>
                <w:tab w:val="right" w:pos="851"/>
              </w:tabs>
              <w:rPr>
                <w:sz w:val="24"/>
                <w:szCs w:val="24"/>
              </w:rPr>
            </w:pPr>
            <w:r>
              <w:rPr>
                <w:sz w:val="24"/>
                <w:szCs w:val="24"/>
              </w:rPr>
              <w:t>Отчет об оценке стоимости бизнеса</w:t>
            </w:r>
          </w:p>
        </w:tc>
        <w:tc>
          <w:tcPr>
            <w:tcW w:w="425" w:type="pct"/>
            <w:shd w:val="clear" w:color="auto" w:fill="auto"/>
            <w:vAlign w:val="center"/>
          </w:tcPr>
          <w:p w14:paraId="285DA698" w14:textId="638FBB3C" w:rsidR="00E028F6" w:rsidRPr="006465AD" w:rsidRDefault="00E028F6" w:rsidP="00824193">
            <w:pPr>
              <w:tabs>
                <w:tab w:val="right" w:pos="851"/>
              </w:tabs>
              <w:jc w:val="center"/>
              <w:rPr>
                <w:sz w:val="24"/>
                <w:szCs w:val="24"/>
                <w:lang w:val="en-US"/>
              </w:rPr>
            </w:pPr>
            <w:r>
              <w:rPr>
                <w:sz w:val="24"/>
                <w:szCs w:val="24"/>
                <w:lang w:val="en-US"/>
              </w:rPr>
              <w:t>20</w:t>
            </w:r>
          </w:p>
        </w:tc>
        <w:tc>
          <w:tcPr>
            <w:tcW w:w="355" w:type="pct"/>
            <w:shd w:val="clear" w:color="auto" w:fill="auto"/>
            <w:vAlign w:val="center"/>
          </w:tcPr>
          <w:p w14:paraId="2BCCE731" w14:textId="6EB4047E" w:rsidR="00E028F6" w:rsidRPr="006465AD" w:rsidRDefault="00E028F6" w:rsidP="00BD0582">
            <w:pPr>
              <w:tabs>
                <w:tab w:val="right" w:pos="851"/>
              </w:tabs>
              <w:jc w:val="center"/>
              <w:rPr>
                <w:sz w:val="24"/>
                <w:szCs w:val="24"/>
                <w:lang w:val="en-US"/>
              </w:rPr>
            </w:pPr>
            <w:r>
              <w:rPr>
                <w:sz w:val="24"/>
                <w:szCs w:val="24"/>
                <w:lang w:val="en-US"/>
              </w:rPr>
              <w:t>8</w:t>
            </w:r>
          </w:p>
        </w:tc>
        <w:tc>
          <w:tcPr>
            <w:tcW w:w="426" w:type="pct"/>
            <w:shd w:val="clear" w:color="auto" w:fill="auto"/>
            <w:vAlign w:val="center"/>
          </w:tcPr>
          <w:p w14:paraId="6ECE11B3" w14:textId="75828E2A" w:rsidR="00E028F6" w:rsidRDefault="00E028F6" w:rsidP="00BD0582">
            <w:pPr>
              <w:tabs>
                <w:tab w:val="right" w:pos="851"/>
              </w:tabs>
              <w:jc w:val="center"/>
              <w:rPr>
                <w:sz w:val="24"/>
                <w:szCs w:val="24"/>
              </w:rPr>
            </w:pPr>
            <w:r>
              <w:rPr>
                <w:sz w:val="24"/>
                <w:szCs w:val="24"/>
              </w:rPr>
              <w:t>4</w:t>
            </w:r>
          </w:p>
        </w:tc>
        <w:tc>
          <w:tcPr>
            <w:tcW w:w="710" w:type="pct"/>
            <w:shd w:val="clear" w:color="auto" w:fill="auto"/>
            <w:vAlign w:val="center"/>
          </w:tcPr>
          <w:p w14:paraId="2F01B99B" w14:textId="0C0582B0" w:rsidR="00E028F6" w:rsidRDefault="00E028F6" w:rsidP="00BD0582">
            <w:pPr>
              <w:tabs>
                <w:tab w:val="right" w:pos="851"/>
              </w:tabs>
              <w:jc w:val="center"/>
              <w:rPr>
                <w:sz w:val="24"/>
                <w:szCs w:val="24"/>
              </w:rPr>
            </w:pPr>
            <w:r>
              <w:rPr>
                <w:sz w:val="24"/>
                <w:szCs w:val="24"/>
              </w:rPr>
              <w:t>4</w:t>
            </w:r>
          </w:p>
        </w:tc>
        <w:tc>
          <w:tcPr>
            <w:tcW w:w="497" w:type="pct"/>
            <w:shd w:val="clear" w:color="auto" w:fill="auto"/>
            <w:vAlign w:val="center"/>
          </w:tcPr>
          <w:p w14:paraId="703A2D46" w14:textId="3EE8D7C0" w:rsidR="00E028F6" w:rsidRPr="006465AD" w:rsidRDefault="00E028F6" w:rsidP="00BD0582">
            <w:pPr>
              <w:tabs>
                <w:tab w:val="right" w:pos="851"/>
              </w:tabs>
              <w:jc w:val="center"/>
              <w:rPr>
                <w:sz w:val="24"/>
                <w:szCs w:val="24"/>
                <w:lang w:val="en-US"/>
              </w:rPr>
            </w:pPr>
            <w:r>
              <w:rPr>
                <w:sz w:val="24"/>
                <w:szCs w:val="24"/>
              </w:rPr>
              <w:t>12</w:t>
            </w:r>
          </w:p>
        </w:tc>
        <w:tc>
          <w:tcPr>
            <w:tcW w:w="1239" w:type="pct"/>
            <w:shd w:val="clear" w:color="auto" w:fill="auto"/>
          </w:tcPr>
          <w:p w14:paraId="02E7B897" w14:textId="22BDB10C" w:rsidR="00E028F6" w:rsidRPr="008D08B5" w:rsidRDefault="00E028F6" w:rsidP="00824193">
            <w:pPr>
              <w:rPr>
                <w:sz w:val="24"/>
                <w:szCs w:val="24"/>
              </w:rPr>
            </w:pPr>
            <w:r>
              <w:rPr>
                <w:sz w:val="24"/>
                <w:szCs w:val="24"/>
              </w:rPr>
              <w:t>Разбор кейсов.</w:t>
            </w:r>
          </w:p>
        </w:tc>
      </w:tr>
      <w:tr w:rsidR="00E028F6" w:rsidRPr="005532E3" w14:paraId="0E45AD1E" w14:textId="77777777" w:rsidTr="00E028F6">
        <w:tc>
          <w:tcPr>
            <w:tcW w:w="213" w:type="pct"/>
            <w:shd w:val="clear" w:color="auto" w:fill="auto"/>
            <w:vAlign w:val="center"/>
          </w:tcPr>
          <w:p w14:paraId="38A4D933" w14:textId="77777777" w:rsidR="00E028F6" w:rsidRPr="005532E3" w:rsidRDefault="00E028F6" w:rsidP="003B0C64">
            <w:pPr>
              <w:tabs>
                <w:tab w:val="right" w:pos="851"/>
              </w:tabs>
              <w:rPr>
                <w:sz w:val="24"/>
                <w:szCs w:val="24"/>
              </w:rPr>
            </w:pPr>
          </w:p>
        </w:tc>
        <w:tc>
          <w:tcPr>
            <w:tcW w:w="1135" w:type="pct"/>
            <w:shd w:val="clear" w:color="auto" w:fill="auto"/>
            <w:vAlign w:val="center"/>
          </w:tcPr>
          <w:p w14:paraId="272D56D1" w14:textId="77777777" w:rsidR="00E028F6" w:rsidRPr="005532E3" w:rsidRDefault="00E028F6" w:rsidP="003B0C64">
            <w:pPr>
              <w:tabs>
                <w:tab w:val="right" w:pos="851"/>
              </w:tabs>
              <w:rPr>
                <w:sz w:val="24"/>
                <w:szCs w:val="24"/>
              </w:rPr>
            </w:pPr>
            <w:r>
              <w:rPr>
                <w:sz w:val="24"/>
                <w:szCs w:val="24"/>
              </w:rPr>
              <w:t xml:space="preserve">В целом по дисциплине </w:t>
            </w:r>
          </w:p>
        </w:tc>
        <w:tc>
          <w:tcPr>
            <w:tcW w:w="425" w:type="pct"/>
            <w:shd w:val="clear" w:color="auto" w:fill="auto"/>
            <w:vAlign w:val="center"/>
          </w:tcPr>
          <w:p w14:paraId="116848E0" w14:textId="7D93308B" w:rsidR="00E028F6" w:rsidRPr="005532E3" w:rsidRDefault="00E028F6" w:rsidP="003B0C64">
            <w:pPr>
              <w:tabs>
                <w:tab w:val="right" w:pos="851"/>
              </w:tabs>
              <w:jc w:val="center"/>
              <w:rPr>
                <w:sz w:val="24"/>
                <w:szCs w:val="24"/>
              </w:rPr>
            </w:pPr>
            <w:r>
              <w:rPr>
                <w:sz w:val="24"/>
                <w:szCs w:val="24"/>
              </w:rPr>
              <w:t>180</w:t>
            </w:r>
          </w:p>
        </w:tc>
        <w:tc>
          <w:tcPr>
            <w:tcW w:w="355" w:type="pct"/>
            <w:shd w:val="clear" w:color="auto" w:fill="auto"/>
            <w:vAlign w:val="center"/>
          </w:tcPr>
          <w:p w14:paraId="68C06EA6" w14:textId="0847F3B0" w:rsidR="00E028F6" w:rsidRPr="005532E3" w:rsidRDefault="00E028F6" w:rsidP="003B0C64">
            <w:pPr>
              <w:tabs>
                <w:tab w:val="right" w:pos="851"/>
              </w:tabs>
              <w:jc w:val="center"/>
              <w:rPr>
                <w:sz w:val="24"/>
                <w:szCs w:val="24"/>
              </w:rPr>
            </w:pPr>
            <w:r>
              <w:rPr>
                <w:sz w:val="24"/>
                <w:szCs w:val="24"/>
              </w:rPr>
              <w:t>68</w:t>
            </w:r>
          </w:p>
        </w:tc>
        <w:tc>
          <w:tcPr>
            <w:tcW w:w="426" w:type="pct"/>
            <w:shd w:val="clear" w:color="auto" w:fill="auto"/>
            <w:vAlign w:val="center"/>
          </w:tcPr>
          <w:p w14:paraId="3961B5C4" w14:textId="2FF90E86" w:rsidR="00E028F6" w:rsidRPr="005532E3" w:rsidRDefault="00E028F6" w:rsidP="003B0C64">
            <w:pPr>
              <w:tabs>
                <w:tab w:val="right" w:pos="851"/>
              </w:tabs>
              <w:jc w:val="center"/>
              <w:rPr>
                <w:sz w:val="24"/>
                <w:szCs w:val="24"/>
              </w:rPr>
            </w:pPr>
            <w:r>
              <w:rPr>
                <w:sz w:val="24"/>
                <w:szCs w:val="24"/>
              </w:rPr>
              <w:t>34</w:t>
            </w:r>
          </w:p>
        </w:tc>
        <w:tc>
          <w:tcPr>
            <w:tcW w:w="710" w:type="pct"/>
            <w:shd w:val="clear" w:color="auto" w:fill="auto"/>
            <w:vAlign w:val="center"/>
          </w:tcPr>
          <w:p w14:paraId="75CF30B9" w14:textId="2823EED4" w:rsidR="00E028F6" w:rsidRPr="00CB6480" w:rsidRDefault="00E028F6" w:rsidP="003B0C64">
            <w:pPr>
              <w:tabs>
                <w:tab w:val="right" w:pos="851"/>
              </w:tabs>
              <w:jc w:val="center"/>
              <w:rPr>
                <w:sz w:val="24"/>
                <w:szCs w:val="24"/>
              </w:rPr>
            </w:pPr>
            <w:r>
              <w:rPr>
                <w:sz w:val="24"/>
                <w:szCs w:val="24"/>
              </w:rPr>
              <w:t>34</w:t>
            </w:r>
          </w:p>
        </w:tc>
        <w:tc>
          <w:tcPr>
            <w:tcW w:w="497" w:type="pct"/>
            <w:shd w:val="clear" w:color="auto" w:fill="auto"/>
            <w:vAlign w:val="center"/>
          </w:tcPr>
          <w:p w14:paraId="288D1388" w14:textId="2893F7C3" w:rsidR="00E028F6" w:rsidRPr="005532E3" w:rsidRDefault="00E028F6" w:rsidP="003B0C64">
            <w:pPr>
              <w:tabs>
                <w:tab w:val="right" w:pos="851"/>
              </w:tabs>
              <w:jc w:val="center"/>
              <w:rPr>
                <w:sz w:val="24"/>
                <w:szCs w:val="24"/>
              </w:rPr>
            </w:pPr>
            <w:r>
              <w:rPr>
                <w:sz w:val="24"/>
                <w:szCs w:val="24"/>
              </w:rPr>
              <w:t>112</w:t>
            </w:r>
          </w:p>
        </w:tc>
        <w:tc>
          <w:tcPr>
            <w:tcW w:w="1239" w:type="pct"/>
            <w:shd w:val="clear" w:color="auto" w:fill="auto"/>
            <w:vAlign w:val="center"/>
          </w:tcPr>
          <w:p w14:paraId="473318A8" w14:textId="61192C83" w:rsidR="00E028F6" w:rsidRPr="005532E3" w:rsidRDefault="00E028F6" w:rsidP="003B0C64">
            <w:pPr>
              <w:tabs>
                <w:tab w:val="right" w:pos="851"/>
              </w:tabs>
              <w:rPr>
                <w:sz w:val="24"/>
                <w:szCs w:val="24"/>
              </w:rPr>
            </w:pPr>
            <w:r>
              <w:rPr>
                <w:sz w:val="24"/>
                <w:szCs w:val="24"/>
              </w:rPr>
              <w:t>Согласно учебному плану: домашнее творческое задание</w:t>
            </w:r>
          </w:p>
        </w:tc>
      </w:tr>
      <w:tr w:rsidR="00E028F6" w:rsidRPr="005532E3" w14:paraId="5E4ADAD8" w14:textId="77777777" w:rsidTr="00E028F6">
        <w:tc>
          <w:tcPr>
            <w:tcW w:w="213" w:type="pct"/>
            <w:shd w:val="clear" w:color="auto" w:fill="auto"/>
          </w:tcPr>
          <w:p w14:paraId="220F0156" w14:textId="77777777" w:rsidR="00E028F6" w:rsidRPr="005532E3" w:rsidRDefault="00E028F6" w:rsidP="00824193">
            <w:pPr>
              <w:tabs>
                <w:tab w:val="right" w:pos="851"/>
              </w:tabs>
              <w:rPr>
                <w:sz w:val="24"/>
                <w:szCs w:val="24"/>
              </w:rPr>
            </w:pPr>
          </w:p>
        </w:tc>
        <w:tc>
          <w:tcPr>
            <w:tcW w:w="1135" w:type="pct"/>
            <w:shd w:val="clear" w:color="auto" w:fill="auto"/>
          </w:tcPr>
          <w:p w14:paraId="34B304E1" w14:textId="77777777" w:rsidR="00E028F6" w:rsidRPr="0057189E" w:rsidRDefault="00E028F6" w:rsidP="00824193">
            <w:pPr>
              <w:tabs>
                <w:tab w:val="right" w:pos="851"/>
              </w:tabs>
              <w:rPr>
                <w:sz w:val="24"/>
                <w:szCs w:val="24"/>
                <w:highlight w:val="yellow"/>
              </w:rPr>
            </w:pPr>
            <w:r w:rsidRPr="005F49FA">
              <w:rPr>
                <w:sz w:val="24"/>
                <w:szCs w:val="24"/>
              </w:rPr>
              <w:t>Итого в %</w:t>
            </w:r>
          </w:p>
        </w:tc>
        <w:tc>
          <w:tcPr>
            <w:tcW w:w="425" w:type="pct"/>
            <w:shd w:val="clear" w:color="auto" w:fill="auto"/>
          </w:tcPr>
          <w:p w14:paraId="52CEEDE6" w14:textId="77777777" w:rsidR="00E028F6" w:rsidRPr="0057189E" w:rsidRDefault="00E028F6" w:rsidP="00824193">
            <w:pPr>
              <w:tabs>
                <w:tab w:val="right" w:pos="851"/>
              </w:tabs>
              <w:rPr>
                <w:sz w:val="24"/>
                <w:szCs w:val="24"/>
                <w:highlight w:val="yellow"/>
              </w:rPr>
            </w:pPr>
          </w:p>
        </w:tc>
        <w:tc>
          <w:tcPr>
            <w:tcW w:w="355" w:type="pct"/>
            <w:shd w:val="clear" w:color="auto" w:fill="auto"/>
          </w:tcPr>
          <w:p w14:paraId="6789794D" w14:textId="477B1911" w:rsidR="00E028F6" w:rsidRPr="00E028F6" w:rsidRDefault="00E028F6" w:rsidP="00824193">
            <w:pPr>
              <w:tabs>
                <w:tab w:val="right" w:pos="851"/>
              </w:tabs>
              <w:jc w:val="center"/>
              <w:rPr>
                <w:sz w:val="24"/>
                <w:szCs w:val="24"/>
              </w:rPr>
            </w:pPr>
            <w:r w:rsidRPr="00E028F6">
              <w:rPr>
                <w:sz w:val="24"/>
                <w:szCs w:val="24"/>
              </w:rPr>
              <w:t>38</w:t>
            </w:r>
          </w:p>
        </w:tc>
        <w:tc>
          <w:tcPr>
            <w:tcW w:w="426" w:type="pct"/>
            <w:shd w:val="clear" w:color="auto" w:fill="auto"/>
          </w:tcPr>
          <w:p w14:paraId="1FFF7CA1" w14:textId="3CE203B1" w:rsidR="00E028F6" w:rsidRPr="00E028F6" w:rsidRDefault="00E028F6" w:rsidP="00824193">
            <w:pPr>
              <w:tabs>
                <w:tab w:val="right" w:pos="851"/>
              </w:tabs>
              <w:jc w:val="center"/>
              <w:rPr>
                <w:sz w:val="24"/>
                <w:szCs w:val="24"/>
              </w:rPr>
            </w:pPr>
            <w:r w:rsidRPr="00E028F6">
              <w:rPr>
                <w:sz w:val="24"/>
                <w:szCs w:val="24"/>
              </w:rPr>
              <w:t>50</w:t>
            </w:r>
          </w:p>
        </w:tc>
        <w:tc>
          <w:tcPr>
            <w:tcW w:w="710" w:type="pct"/>
            <w:shd w:val="clear" w:color="auto" w:fill="auto"/>
          </w:tcPr>
          <w:p w14:paraId="348C8FED" w14:textId="13EF5E4E" w:rsidR="00E028F6" w:rsidRPr="00E028F6" w:rsidRDefault="00E028F6" w:rsidP="00BD0582">
            <w:pPr>
              <w:tabs>
                <w:tab w:val="right" w:pos="851"/>
              </w:tabs>
              <w:jc w:val="center"/>
              <w:rPr>
                <w:sz w:val="24"/>
                <w:szCs w:val="24"/>
              </w:rPr>
            </w:pPr>
            <w:r w:rsidRPr="00E028F6">
              <w:rPr>
                <w:sz w:val="24"/>
                <w:szCs w:val="24"/>
              </w:rPr>
              <w:t>50</w:t>
            </w:r>
          </w:p>
        </w:tc>
        <w:tc>
          <w:tcPr>
            <w:tcW w:w="497" w:type="pct"/>
            <w:shd w:val="clear" w:color="auto" w:fill="auto"/>
          </w:tcPr>
          <w:p w14:paraId="0F7A3897" w14:textId="3E67599B" w:rsidR="00E028F6" w:rsidRPr="005532E3" w:rsidRDefault="00E028F6" w:rsidP="00824193">
            <w:pPr>
              <w:tabs>
                <w:tab w:val="right" w:pos="851"/>
              </w:tabs>
              <w:jc w:val="center"/>
              <w:rPr>
                <w:sz w:val="24"/>
                <w:szCs w:val="24"/>
              </w:rPr>
            </w:pPr>
            <w:r>
              <w:rPr>
                <w:sz w:val="24"/>
                <w:szCs w:val="24"/>
              </w:rPr>
              <w:t>62</w:t>
            </w:r>
          </w:p>
        </w:tc>
        <w:tc>
          <w:tcPr>
            <w:tcW w:w="1239" w:type="pct"/>
            <w:shd w:val="clear" w:color="auto" w:fill="auto"/>
          </w:tcPr>
          <w:p w14:paraId="5ED9A2E4" w14:textId="77777777" w:rsidR="00E028F6" w:rsidRPr="005532E3" w:rsidRDefault="00E028F6" w:rsidP="00824193">
            <w:pPr>
              <w:tabs>
                <w:tab w:val="right" w:pos="851"/>
              </w:tabs>
              <w:jc w:val="center"/>
              <w:rPr>
                <w:sz w:val="24"/>
                <w:szCs w:val="24"/>
              </w:rPr>
            </w:pPr>
          </w:p>
        </w:tc>
      </w:tr>
    </w:tbl>
    <w:p w14:paraId="6894A45B" w14:textId="77777777" w:rsidR="00CF2BEC" w:rsidRPr="00CF2BEC" w:rsidRDefault="00CF2BEC" w:rsidP="00CF2BEC">
      <w:pPr>
        <w:jc w:val="both"/>
        <w:rPr>
          <w:sz w:val="16"/>
          <w:szCs w:val="16"/>
        </w:rPr>
      </w:pPr>
      <w:bookmarkStart w:id="8" w:name="_Toc19189346"/>
    </w:p>
    <w:p w14:paraId="04E33CD6" w14:textId="22E93B4C" w:rsidR="00CF2BEC" w:rsidRPr="00DE19F5" w:rsidRDefault="00CF2BEC" w:rsidP="00CF2BEC">
      <w:pPr>
        <w:jc w:val="both"/>
        <w:rPr>
          <w:sz w:val="24"/>
          <w:szCs w:val="24"/>
        </w:rPr>
      </w:pPr>
      <w:r w:rsidRPr="00CF2BEC">
        <w:rPr>
          <w:sz w:val="24"/>
          <w:szCs w:val="24"/>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66FB7756" w14:textId="77777777" w:rsidR="00CF2BEC" w:rsidRPr="00CF2BEC" w:rsidRDefault="00CF2BEC" w:rsidP="00CF2BEC">
      <w:pPr>
        <w:rPr>
          <w:b/>
          <w:sz w:val="16"/>
          <w:szCs w:val="16"/>
        </w:rPr>
      </w:pPr>
    </w:p>
    <w:p w14:paraId="6A019CE4" w14:textId="2F0ED483" w:rsidR="00724F1D" w:rsidRDefault="00C52F7B" w:rsidP="00201E26">
      <w:pPr>
        <w:pStyle w:val="1"/>
        <w:spacing w:before="0" w:line="360" w:lineRule="auto"/>
        <w:ind w:firstLine="709"/>
        <w:jc w:val="both"/>
        <w:rPr>
          <w:rFonts w:ascii="Times New Roman" w:hAnsi="Times New Roman" w:cs="Times New Roman"/>
          <w:b/>
          <w:color w:val="auto"/>
          <w:sz w:val="28"/>
          <w:szCs w:val="28"/>
        </w:rPr>
      </w:pPr>
      <w:r w:rsidRPr="002F48F2">
        <w:rPr>
          <w:rFonts w:ascii="Times New Roman" w:hAnsi="Times New Roman" w:cs="Times New Roman"/>
          <w:b/>
          <w:color w:val="auto"/>
          <w:sz w:val="28"/>
          <w:szCs w:val="28"/>
        </w:rPr>
        <w:t>5.</w:t>
      </w:r>
      <w:r w:rsidR="00FB19BE" w:rsidRPr="002F48F2">
        <w:rPr>
          <w:rFonts w:ascii="Times New Roman" w:hAnsi="Times New Roman" w:cs="Times New Roman"/>
          <w:b/>
          <w:color w:val="auto"/>
          <w:sz w:val="28"/>
          <w:szCs w:val="28"/>
        </w:rPr>
        <w:t>3</w:t>
      </w:r>
      <w:r w:rsidR="00024EEA" w:rsidRPr="002F48F2">
        <w:rPr>
          <w:rFonts w:ascii="Times New Roman" w:hAnsi="Times New Roman" w:cs="Times New Roman"/>
          <w:b/>
          <w:color w:val="auto"/>
          <w:sz w:val="28"/>
          <w:szCs w:val="28"/>
        </w:rPr>
        <w:t>. Содержание</w:t>
      </w:r>
      <w:r w:rsidR="00024EEA" w:rsidRPr="00201E26">
        <w:rPr>
          <w:rFonts w:ascii="Times New Roman" w:hAnsi="Times New Roman" w:cs="Times New Roman"/>
          <w:b/>
          <w:color w:val="auto"/>
          <w:sz w:val="28"/>
          <w:szCs w:val="28"/>
        </w:rPr>
        <w:t xml:space="preserve"> </w:t>
      </w:r>
      <w:r w:rsidR="00C63B2E" w:rsidRPr="00201E26">
        <w:rPr>
          <w:rFonts w:ascii="Times New Roman" w:hAnsi="Times New Roman" w:cs="Times New Roman"/>
          <w:b/>
          <w:color w:val="auto"/>
          <w:sz w:val="28"/>
          <w:szCs w:val="28"/>
        </w:rPr>
        <w:t xml:space="preserve">семинаров, </w:t>
      </w:r>
      <w:r w:rsidRPr="00201E26">
        <w:rPr>
          <w:rFonts w:ascii="Times New Roman" w:hAnsi="Times New Roman" w:cs="Times New Roman"/>
          <w:b/>
          <w:color w:val="auto"/>
          <w:sz w:val="28"/>
          <w:szCs w:val="28"/>
        </w:rPr>
        <w:t xml:space="preserve">практических </w:t>
      </w:r>
      <w:r w:rsidR="00C63B2E" w:rsidRPr="00201E26">
        <w:rPr>
          <w:rFonts w:ascii="Times New Roman" w:hAnsi="Times New Roman" w:cs="Times New Roman"/>
          <w:b/>
          <w:color w:val="auto"/>
          <w:sz w:val="28"/>
          <w:szCs w:val="28"/>
        </w:rPr>
        <w:t>занятий</w:t>
      </w:r>
      <w:bookmarkEnd w:id="8"/>
      <w:r w:rsidRPr="00201E26">
        <w:rPr>
          <w:rFonts w:ascii="Times New Roman" w:hAnsi="Times New Roman" w:cs="Times New Roman"/>
          <w:b/>
          <w:color w:val="auto"/>
          <w:sz w:val="28"/>
          <w:szCs w:val="28"/>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6663"/>
        <w:gridCol w:w="1701"/>
      </w:tblGrid>
      <w:tr w:rsidR="00245B94" w:rsidRPr="00A81B62" w14:paraId="7E6D6AB3" w14:textId="77777777" w:rsidTr="00A26F7C">
        <w:tc>
          <w:tcPr>
            <w:tcW w:w="1696" w:type="dxa"/>
          </w:tcPr>
          <w:p w14:paraId="5AECD588" w14:textId="77777777" w:rsidR="00245B94" w:rsidRPr="00A81B62" w:rsidRDefault="00245B94" w:rsidP="00687C1B">
            <w:pPr>
              <w:widowControl/>
              <w:jc w:val="center"/>
              <w:rPr>
                <w:b/>
                <w:sz w:val="24"/>
                <w:szCs w:val="24"/>
              </w:rPr>
            </w:pPr>
            <w:r w:rsidRPr="00A81B62">
              <w:rPr>
                <w:b/>
                <w:sz w:val="24"/>
                <w:szCs w:val="24"/>
              </w:rPr>
              <w:t>Наименование тем (разделов) дисциплины</w:t>
            </w:r>
          </w:p>
        </w:tc>
        <w:tc>
          <w:tcPr>
            <w:tcW w:w="6663" w:type="dxa"/>
          </w:tcPr>
          <w:p w14:paraId="4AC8A22A" w14:textId="31E38695" w:rsidR="00245B94" w:rsidRPr="00A81B62" w:rsidRDefault="00245B94" w:rsidP="00CF2BEC">
            <w:pPr>
              <w:keepNext/>
              <w:widowControl/>
              <w:jc w:val="center"/>
              <w:rPr>
                <w:b/>
                <w:sz w:val="24"/>
                <w:szCs w:val="24"/>
              </w:rPr>
            </w:pPr>
            <w:r w:rsidRPr="00A81B62">
              <w:rPr>
                <w:b/>
                <w:sz w:val="24"/>
                <w:szCs w:val="24"/>
              </w:rPr>
              <w:t xml:space="preserve">Перечень вопросов для обсуждения на семинарских, практических занятиях, рекомендуемые источники из разделов 8,9 </w:t>
            </w:r>
          </w:p>
        </w:tc>
        <w:tc>
          <w:tcPr>
            <w:tcW w:w="1701" w:type="dxa"/>
          </w:tcPr>
          <w:p w14:paraId="0E020458" w14:textId="77777777" w:rsidR="00245B94" w:rsidRPr="00A81B62" w:rsidRDefault="00245B94" w:rsidP="00687C1B">
            <w:pPr>
              <w:keepNext/>
              <w:widowControl/>
              <w:jc w:val="center"/>
              <w:rPr>
                <w:b/>
                <w:sz w:val="24"/>
                <w:szCs w:val="24"/>
              </w:rPr>
            </w:pPr>
            <w:r w:rsidRPr="00A81B62">
              <w:rPr>
                <w:b/>
                <w:sz w:val="24"/>
                <w:szCs w:val="24"/>
              </w:rPr>
              <w:t>Формы проведения занятий</w:t>
            </w:r>
          </w:p>
        </w:tc>
      </w:tr>
      <w:tr w:rsidR="00F9453E" w:rsidRPr="00A81B62" w14:paraId="773F7F51" w14:textId="77777777" w:rsidTr="00A26F7C">
        <w:tc>
          <w:tcPr>
            <w:tcW w:w="1696" w:type="dxa"/>
          </w:tcPr>
          <w:p w14:paraId="46A340D9" w14:textId="77777777" w:rsidR="00F9453E" w:rsidRPr="00A81B62" w:rsidRDefault="00F9453E" w:rsidP="00F9453E">
            <w:pPr>
              <w:tabs>
                <w:tab w:val="right" w:pos="851"/>
              </w:tabs>
              <w:rPr>
                <w:sz w:val="24"/>
                <w:szCs w:val="24"/>
              </w:rPr>
            </w:pPr>
            <w:r w:rsidRPr="00A81B62">
              <w:rPr>
                <w:sz w:val="24"/>
                <w:szCs w:val="24"/>
              </w:rPr>
              <w:t xml:space="preserve">Понятие, цели и принципы оценки стоимости бизнеса. Стандартизация и регулирование оценочной </w:t>
            </w:r>
            <w:r w:rsidRPr="00A81B62">
              <w:rPr>
                <w:sz w:val="24"/>
                <w:szCs w:val="24"/>
              </w:rPr>
              <w:lastRenderedPageBreak/>
              <w:t>деятельности.</w:t>
            </w:r>
          </w:p>
        </w:tc>
        <w:tc>
          <w:tcPr>
            <w:tcW w:w="6663" w:type="dxa"/>
          </w:tcPr>
          <w:p w14:paraId="7FFBAD5A" w14:textId="77777777" w:rsidR="00F9453E" w:rsidRPr="00A81B62" w:rsidRDefault="00F9453E" w:rsidP="00F9453E">
            <w:pPr>
              <w:tabs>
                <w:tab w:val="left" w:pos="993"/>
              </w:tabs>
              <w:ind w:left="34"/>
              <w:rPr>
                <w:sz w:val="24"/>
                <w:szCs w:val="24"/>
              </w:rPr>
            </w:pPr>
            <w:r w:rsidRPr="00A81B62">
              <w:rPr>
                <w:sz w:val="24"/>
                <w:szCs w:val="24"/>
              </w:rPr>
              <w:lastRenderedPageBreak/>
              <w:t>Основные понятия, категории, термины стоимостной оценки.</w:t>
            </w:r>
          </w:p>
          <w:p w14:paraId="753664CE" w14:textId="77777777" w:rsidR="00F9453E" w:rsidRPr="00A81B62" w:rsidRDefault="00F9453E" w:rsidP="00F9453E">
            <w:pPr>
              <w:pStyle w:val="a6"/>
              <w:tabs>
                <w:tab w:val="left" w:pos="993"/>
              </w:tabs>
              <w:ind w:left="34"/>
              <w:rPr>
                <w:sz w:val="24"/>
                <w:szCs w:val="24"/>
              </w:rPr>
            </w:pPr>
            <w:r w:rsidRPr="00A81B62">
              <w:rPr>
                <w:sz w:val="24"/>
                <w:szCs w:val="24"/>
              </w:rPr>
              <w:t>Терминология стоимостной оценки, применяемая в международной и российской практике.</w:t>
            </w:r>
          </w:p>
          <w:p w14:paraId="42C630A4" w14:textId="77777777" w:rsidR="00F9453E" w:rsidRPr="00A81B62" w:rsidRDefault="00F9453E" w:rsidP="00F9453E">
            <w:pPr>
              <w:pStyle w:val="a6"/>
              <w:tabs>
                <w:tab w:val="left" w:pos="993"/>
              </w:tabs>
              <w:ind w:left="34"/>
              <w:rPr>
                <w:sz w:val="24"/>
                <w:szCs w:val="24"/>
              </w:rPr>
            </w:pPr>
            <w:r w:rsidRPr="00A81B62">
              <w:rPr>
                <w:sz w:val="24"/>
                <w:szCs w:val="24"/>
              </w:rPr>
              <w:t>Взаимосвязь оценочной терминологии с профессиональными понятиями бухгалтерского учета, финансового анализа.</w:t>
            </w:r>
          </w:p>
          <w:p w14:paraId="4844DC85" w14:textId="77777777" w:rsidR="00F9453E" w:rsidRPr="00A81B62" w:rsidRDefault="00F9453E" w:rsidP="00F9453E">
            <w:pPr>
              <w:pStyle w:val="a6"/>
              <w:tabs>
                <w:tab w:val="left" w:pos="993"/>
              </w:tabs>
              <w:ind w:left="34"/>
              <w:rPr>
                <w:sz w:val="24"/>
                <w:szCs w:val="24"/>
              </w:rPr>
            </w:pPr>
            <w:r w:rsidRPr="00A81B62">
              <w:rPr>
                <w:sz w:val="24"/>
                <w:szCs w:val="24"/>
              </w:rPr>
              <w:t>Развитие понятийного аппарата ФСО.</w:t>
            </w:r>
          </w:p>
          <w:p w14:paraId="14CCA519" w14:textId="77777777" w:rsidR="00F9453E" w:rsidRPr="00A81B62" w:rsidRDefault="00F9453E" w:rsidP="00F9453E">
            <w:pPr>
              <w:tabs>
                <w:tab w:val="left" w:pos="993"/>
              </w:tabs>
              <w:ind w:left="34"/>
              <w:rPr>
                <w:sz w:val="24"/>
                <w:szCs w:val="24"/>
              </w:rPr>
            </w:pPr>
            <w:r w:rsidRPr="00A81B62">
              <w:rPr>
                <w:sz w:val="24"/>
                <w:szCs w:val="24"/>
              </w:rPr>
              <w:t>Особенности бизнеса как объекта оценки. Основные стоимостные детерминанты бизнеса.</w:t>
            </w:r>
          </w:p>
          <w:p w14:paraId="09E66E34" w14:textId="77777777" w:rsidR="00F9453E" w:rsidRPr="00A81B62" w:rsidRDefault="00F9453E" w:rsidP="00F9453E">
            <w:pPr>
              <w:tabs>
                <w:tab w:val="left" w:pos="993"/>
              </w:tabs>
              <w:ind w:left="34"/>
              <w:rPr>
                <w:sz w:val="24"/>
                <w:szCs w:val="24"/>
              </w:rPr>
            </w:pPr>
            <w:r w:rsidRPr="00A81B62">
              <w:rPr>
                <w:sz w:val="24"/>
                <w:szCs w:val="24"/>
              </w:rPr>
              <w:t>Цели стоимостной оценки и виды стоимости.</w:t>
            </w:r>
          </w:p>
          <w:p w14:paraId="681E6441" w14:textId="77777777" w:rsidR="00F9453E" w:rsidRPr="00A81B62" w:rsidRDefault="00F9453E" w:rsidP="00F9453E">
            <w:pPr>
              <w:tabs>
                <w:tab w:val="left" w:pos="993"/>
              </w:tabs>
              <w:ind w:left="34"/>
              <w:rPr>
                <w:sz w:val="24"/>
                <w:szCs w:val="24"/>
              </w:rPr>
            </w:pPr>
            <w:r w:rsidRPr="00A81B62">
              <w:rPr>
                <w:sz w:val="24"/>
                <w:szCs w:val="24"/>
              </w:rPr>
              <w:lastRenderedPageBreak/>
              <w:t>Финансово-экономическая природа традиционных подходов к оценке стоимости бизнеса. Взаимосвязь и противоречие методов оценки.</w:t>
            </w:r>
          </w:p>
          <w:p w14:paraId="70F9079F" w14:textId="77777777" w:rsidR="00F9453E" w:rsidRPr="00A81B62" w:rsidRDefault="00F9453E" w:rsidP="00F9453E">
            <w:pPr>
              <w:tabs>
                <w:tab w:val="left" w:pos="993"/>
              </w:tabs>
              <w:ind w:left="34"/>
              <w:rPr>
                <w:sz w:val="24"/>
                <w:szCs w:val="24"/>
              </w:rPr>
            </w:pPr>
            <w:r w:rsidRPr="00A81B62">
              <w:rPr>
                <w:sz w:val="24"/>
                <w:szCs w:val="24"/>
              </w:rPr>
              <w:t>Принципы оценки стоимости бизнеса: формирование и эволюция, модификация в современной экономике</w:t>
            </w:r>
          </w:p>
          <w:p w14:paraId="1CA66230" w14:textId="77777777" w:rsidR="00F9453E" w:rsidRPr="00A81B62" w:rsidRDefault="00F9453E" w:rsidP="00F9453E">
            <w:pPr>
              <w:tabs>
                <w:tab w:val="left" w:pos="993"/>
              </w:tabs>
              <w:rPr>
                <w:sz w:val="24"/>
                <w:szCs w:val="24"/>
              </w:rPr>
            </w:pPr>
            <w:r w:rsidRPr="00A81B62">
              <w:rPr>
                <w:sz w:val="24"/>
                <w:szCs w:val="24"/>
              </w:rPr>
              <w:t>Стандарты оценочной деятельности: необходимость принятия, цели, задачи в российской оценке.</w:t>
            </w:r>
          </w:p>
          <w:p w14:paraId="361195FE" w14:textId="77777777" w:rsidR="00F9453E" w:rsidRPr="00A81B62" w:rsidRDefault="00F9453E" w:rsidP="00F9453E">
            <w:pPr>
              <w:tabs>
                <w:tab w:val="left" w:pos="993"/>
              </w:tabs>
              <w:rPr>
                <w:sz w:val="24"/>
                <w:szCs w:val="24"/>
              </w:rPr>
            </w:pPr>
            <w:r w:rsidRPr="00A81B62">
              <w:rPr>
                <w:sz w:val="24"/>
                <w:szCs w:val="24"/>
              </w:rPr>
              <w:t>Перспективы развития стандартизации оценочной деятельности.</w:t>
            </w:r>
          </w:p>
          <w:p w14:paraId="5BB400D9" w14:textId="77777777" w:rsidR="00F9453E" w:rsidRPr="00A81B62" w:rsidRDefault="00F9453E" w:rsidP="00F9453E">
            <w:pPr>
              <w:tabs>
                <w:tab w:val="left" w:pos="993"/>
              </w:tabs>
              <w:rPr>
                <w:sz w:val="24"/>
                <w:szCs w:val="24"/>
              </w:rPr>
            </w:pPr>
            <w:r w:rsidRPr="00A81B62">
              <w:rPr>
                <w:sz w:val="24"/>
                <w:szCs w:val="24"/>
              </w:rPr>
              <w:t>Сущность, формы, цели и задачи регулирования оценочной деятельности.</w:t>
            </w:r>
          </w:p>
          <w:p w14:paraId="23915AED" w14:textId="77777777" w:rsidR="00F9453E" w:rsidRPr="00A81B62" w:rsidRDefault="00F9453E" w:rsidP="00F9453E">
            <w:pPr>
              <w:tabs>
                <w:tab w:val="left" w:pos="993"/>
              </w:tabs>
              <w:rPr>
                <w:sz w:val="24"/>
                <w:szCs w:val="24"/>
              </w:rPr>
            </w:pPr>
            <w:r w:rsidRPr="00A81B62">
              <w:rPr>
                <w:sz w:val="24"/>
                <w:szCs w:val="24"/>
              </w:rPr>
              <w:t>Преимущества и недостатки государственного регулирования. Взаимосвязь госрегулирования оценки с реализацией функций государства в современной экономике.</w:t>
            </w:r>
          </w:p>
          <w:p w14:paraId="1A5A04A0" w14:textId="77777777" w:rsidR="00F9453E" w:rsidRPr="00A81B62" w:rsidRDefault="00F9453E" w:rsidP="00F9453E">
            <w:pPr>
              <w:tabs>
                <w:tab w:val="left" w:pos="993"/>
              </w:tabs>
              <w:rPr>
                <w:sz w:val="24"/>
                <w:szCs w:val="24"/>
              </w:rPr>
            </w:pPr>
            <w:r w:rsidRPr="00A81B62">
              <w:rPr>
                <w:sz w:val="24"/>
                <w:szCs w:val="24"/>
              </w:rPr>
              <w:t>Необходимость и возможность саморегулирования оценочной деятельности в России.</w:t>
            </w:r>
          </w:p>
          <w:p w14:paraId="0CD6CAD3" w14:textId="6AB8E7CD" w:rsidR="00F9453E" w:rsidRPr="00A81B62" w:rsidRDefault="00F9453E" w:rsidP="000F456C">
            <w:pPr>
              <w:tabs>
                <w:tab w:val="left" w:pos="183"/>
              </w:tabs>
              <w:jc w:val="both"/>
              <w:rPr>
                <w:sz w:val="24"/>
                <w:szCs w:val="24"/>
              </w:rPr>
            </w:pPr>
            <w:r w:rsidRPr="00A81B62">
              <w:rPr>
                <w:color w:val="000000"/>
                <w:sz w:val="24"/>
                <w:szCs w:val="24"/>
              </w:rPr>
              <w:t>Рекомендуемые источники из раздела 8: 1</w:t>
            </w:r>
            <w:r w:rsidR="00A81B62">
              <w:rPr>
                <w:color w:val="000000"/>
                <w:sz w:val="24"/>
                <w:szCs w:val="24"/>
              </w:rPr>
              <w:t>, 5 – 11, 13, 14, 1</w:t>
            </w:r>
            <w:r w:rsidR="000F456C">
              <w:rPr>
                <w:color w:val="000000"/>
                <w:sz w:val="24"/>
                <w:szCs w:val="24"/>
              </w:rPr>
              <w:t>8</w:t>
            </w:r>
            <w:r w:rsidR="00A81B62">
              <w:rPr>
                <w:color w:val="000000"/>
                <w:sz w:val="24"/>
                <w:szCs w:val="24"/>
              </w:rPr>
              <w:t>.</w:t>
            </w:r>
          </w:p>
        </w:tc>
        <w:tc>
          <w:tcPr>
            <w:tcW w:w="1701" w:type="dxa"/>
          </w:tcPr>
          <w:p w14:paraId="6D65D8EA" w14:textId="552F1689" w:rsidR="00F9453E" w:rsidRPr="00A81B62" w:rsidRDefault="00F9453E" w:rsidP="00F9453E">
            <w:pPr>
              <w:jc w:val="both"/>
              <w:rPr>
                <w:sz w:val="24"/>
                <w:szCs w:val="24"/>
              </w:rPr>
            </w:pPr>
            <w:r w:rsidRPr="00A81B62">
              <w:rPr>
                <w:sz w:val="24"/>
                <w:szCs w:val="24"/>
              </w:rPr>
              <w:lastRenderedPageBreak/>
              <w:t>Научный доклад; дискуссия</w:t>
            </w:r>
          </w:p>
        </w:tc>
      </w:tr>
      <w:tr w:rsidR="00F9453E" w:rsidRPr="00A81B62" w14:paraId="478565D1" w14:textId="77777777" w:rsidTr="00A26F7C">
        <w:tc>
          <w:tcPr>
            <w:tcW w:w="1696" w:type="dxa"/>
          </w:tcPr>
          <w:p w14:paraId="07584F96" w14:textId="3A0F25B7" w:rsidR="00F9453E" w:rsidRPr="00A81B62" w:rsidRDefault="00F9453E" w:rsidP="00F9453E">
            <w:pPr>
              <w:tabs>
                <w:tab w:val="right" w:pos="851"/>
              </w:tabs>
              <w:rPr>
                <w:sz w:val="24"/>
                <w:szCs w:val="24"/>
              </w:rPr>
            </w:pPr>
            <w:r w:rsidRPr="00A81B62">
              <w:rPr>
                <w:sz w:val="24"/>
                <w:szCs w:val="24"/>
              </w:rPr>
              <w:t>Система информации, необходимая для оценки стоимости бизнеса</w:t>
            </w:r>
          </w:p>
        </w:tc>
        <w:tc>
          <w:tcPr>
            <w:tcW w:w="6663" w:type="dxa"/>
          </w:tcPr>
          <w:p w14:paraId="6C4CB98E" w14:textId="3E73D44A" w:rsidR="002D3286" w:rsidRPr="00A81B62" w:rsidRDefault="002D3286" w:rsidP="00C30B49">
            <w:pPr>
              <w:tabs>
                <w:tab w:val="left" w:pos="993"/>
              </w:tabs>
              <w:rPr>
                <w:sz w:val="24"/>
                <w:szCs w:val="24"/>
              </w:rPr>
            </w:pPr>
            <w:proofErr w:type="spellStart"/>
            <w:r w:rsidRPr="00A81B62">
              <w:rPr>
                <w:sz w:val="24"/>
                <w:szCs w:val="24"/>
              </w:rPr>
              <w:t>Cбор</w:t>
            </w:r>
            <w:proofErr w:type="spellEnd"/>
            <w:r w:rsidRPr="00A81B62">
              <w:rPr>
                <w:sz w:val="24"/>
                <w:szCs w:val="24"/>
              </w:rPr>
              <w:t>, проверка, обработка и подготовка к оценке информации.</w:t>
            </w:r>
          </w:p>
          <w:p w14:paraId="56777538" w14:textId="73B486EF" w:rsidR="002D3286" w:rsidRPr="00A81B62" w:rsidRDefault="002D3286" w:rsidP="00C30B49">
            <w:pPr>
              <w:tabs>
                <w:tab w:val="left" w:pos="993"/>
              </w:tabs>
              <w:rPr>
                <w:sz w:val="24"/>
                <w:szCs w:val="24"/>
              </w:rPr>
            </w:pPr>
            <w:r w:rsidRPr="00A81B62">
              <w:rPr>
                <w:sz w:val="24"/>
                <w:szCs w:val="24"/>
              </w:rPr>
              <w:t xml:space="preserve">Анализ современных баз данных, критерии достоверности информации. </w:t>
            </w:r>
          </w:p>
          <w:p w14:paraId="574772E2" w14:textId="77777777" w:rsidR="002D3286" w:rsidRPr="00A81B62" w:rsidRDefault="002D3286" w:rsidP="00C30B49">
            <w:pPr>
              <w:tabs>
                <w:tab w:val="left" w:pos="993"/>
              </w:tabs>
              <w:rPr>
                <w:sz w:val="24"/>
                <w:szCs w:val="24"/>
              </w:rPr>
            </w:pPr>
            <w:r w:rsidRPr="00A81B62">
              <w:rPr>
                <w:sz w:val="24"/>
                <w:szCs w:val="24"/>
              </w:rPr>
              <w:t>Требования к отчетности.</w:t>
            </w:r>
          </w:p>
          <w:p w14:paraId="587591D3" w14:textId="77777777" w:rsidR="002D3286" w:rsidRPr="00A81B62" w:rsidRDefault="002D3286" w:rsidP="00C30B49">
            <w:pPr>
              <w:tabs>
                <w:tab w:val="left" w:pos="993"/>
              </w:tabs>
              <w:rPr>
                <w:sz w:val="24"/>
                <w:szCs w:val="24"/>
              </w:rPr>
            </w:pPr>
            <w:r w:rsidRPr="00A81B62">
              <w:rPr>
                <w:sz w:val="24"/>
                <w:szCs w:val="24"/>
              </w:rPr>
              <w:t>Инфляционные корректировки показателей.</w:t>
            </w:r>
          </w:p>
          <w:p w14:paraId="3FD8D044" w14:textId="6E33E8C4" w:rsidR="002D3286" w:rsidRPr="00A81B62" w:rsidRDefault="002D3286" w:rsidP="00C30B49">
            <w:pPr>
              <w:tabs>
                <w:tab w:val="left" w:pos="993"/>
              </w:tabs>
              <w:rPr>
                <w:sz w:val="24"/>
                <w:szCs w:val="24"/>
              </w:rPr>
            </w:pPr>
            <w:r w:rsidRPr="00A81B62">
              <w:rPr>
                <w:sz w:val="24"/>
                <w:szCs w:val="24"/>
              </w:rPr>
              <w:t xml:space="preserve">Нормализация и трансформация отчетности. </w:t>
            </w:r>
          </w:p>
          <w:p w14:paraId="7BBAA242" w14:textId="3FB69D42" w:rsidR="002D3286" w:rsidRPr="00A81B62" w:rsidRDefault="002D3286" w:rsidP="00C30B49">
            <w:pPr>
              <w:tabs>
                <w:tab w:val="left" w:pos="993"/>
              </w:tabs>
              <w:rPr>
                <w:sz w:val="24"/>
                <w:szCs w:val="24"/>
              </w:rPr>
            </w:pPr>
            <w:r w:rsidRPr="00A81B62">
              <w:rPr>
                <w:sz w:val="24"/>
                <w:szCs w:val="24"/>
              </w:rPr>
              <w:t>Методы анализа исходной информации</w:t>
            </w:r>
          </w:p>
          <w:p w14:paraId="41EFAAD9" w14:textId="088247DB" w:rsidR="002D3286" w:rsidRPr="00A81B62" w:rsidRDefault="002D3286" w:rsidP="00C30B49">
            <w:pPr>
              <w:tabs>
                <w:tab w:val="left" w:pos="993"/>
              </w:tabs>
              <w:rPr>
                <w:sz w:val="24"/>
                <w:szCs w:val="24"/>
              </w:rPr>
            </w:pPr>
            <w:r w:rsidRPr="00A81B62">
              <w:rPr>
                <w:sz w:val="24"/>
                <w:szCs w:val="24"/>
              </w:rPr>
              <w:t>Особенности анализа финансовой отчетности для целей оценки бизнеса.</w:t>
            </w:r>
          </w:p>
          <w:p w14:paraId="20D74DED" w14:textId="1F7ACA22" w:rsidR="002D3286" w:rsidRPr="00A81B62" w:rsidRDefault="002D3286" w:rsidP="00C30B49">
            <w:pPr>
              <w:tabs>
                <w:tab w:val="left" w:pos="993"/>
              </w:tabs>
              <w:rPr>
                <w:sz w:val="24"/>
                <w:szCs w:val="24"/>
              </w:rPr>
            </w:pPr>
            <w:r w:rsidRPr="00A81B62">
              <w:rPr>
                <w:sz w:val="24"/>
                <w:szCs w:val="24"/>
              </w:rPr>
              <w:t>Допущения и ограничения, возникающие в процессе сбора, проверки и обработки информации.</w:t>
            </w:r>
          </w:p>
          <w:p w14:paraId="61F1EA68" w14:textId="067A68D3" w:rsidR="00F9453E" w:rsidRPr="00A81B62" w:rsidRDefault="00F9453E" w:rsidP="000F456C">
            <w:pPr>
              <w:tabs>
                <w:tab w:val="left" w:pos="993"/>
              </w:tabs>
              <w:ind w:left="34"/>
              <w:rPr>
                <w:sz w:val="24"/>
                <w:szCs w:val="24"/>
              </w:rPr>
            </w:pPr>
            <w:r w:rsidRPr="00A81B62">
              <w:rPr>
                <w:color w:val="000000"/>
                <w:sz w:val="24"/>
                <w:szCs w:val="24"/>
              </w:rPr>
              <w:t>Рекомендуемые источники из раздела 8: 1</w:t>
            </w:r>
            <w:r w:rsidR="00A81B62">
              <w:rPr>
                <w:color w:val="000000"/>
                <w:sz w:val="24"/>
                <w:szCs w:val="24"/>
              </w:rPr>
              <w:t>, 7 – 8, 1</w:t>
            </w:r>
            <w:r w:rsidR="000F456C">
              <w:rPr>
                <w:color w:val="000000"/>
                <w:sz w:val="24"/>
                <w:szCs w:val="24"/>
              </w:rPr>
              <w:t>8</w:t>
            </w:r>
            <w:r w:rsidR="00A81B62">
              <w:rPr>
                <w:color w:val="000000"/>
                <w:sz w:val="24"/>
                <w:szCs w:val="24"/>
              </w:rPr>
              <w:t>, 1</w:t>
            </w:r>
            <w:r w:rsidR="000F456C">
              <w:rPr>
                <w:color w:val="000000"/>
                <w:sz w:val="24"/>
                <w:szCs w:val="24"/>
              </w:rPr>
              <w:t>9</w:t>
            </w:r>
            <w:r w:rsidRPr="00A81B62">
              <w:rPr>
                <w:color w:val="000000"/>
                <w:sz w:val="24"/>
                <w:szCs w:val="24"/>
              </w:rPr>
              <w:t xml:space="preserve"> и раздела 9: 1</w:t>
            </w:r>
            <w:r w:rsidR="00A81B62">
              <w:rPr>
                <w:color w:val="000000"/>
                <w:sz w:val="24"/>
                <w:szCs w:val="24"/>
              </w:rPr>
              <w:t xml:space="preserve"> – </w:t>
            </w:r>
            <w:r w:rsidRPr="00A81B62">
              <w:rPr>
                <w:color w:val="000000"/>
                <w:sz w:val="24"/>
                <w:szCs w:val="24"/>
              </w:rPr>
              <w:t>1</w:t>
            </w:r>
            <w:r w:rsidR="000F456C">
              <w:rPr>
                <w:color w:val="000000"/>
                <w:sz w:val="24"/>
                <w:szCs w:val="24"/>
              </w:rPr>
              <w:t>1</w:t>
            </w:r>
            <w:r w:rsidR="00A81B62">
              <w:rPr>
                <w:color w:val="000000"/>
                <w:sz w:val="24"/>
                <w:szCs w:val="24"/>
              </w:rPr>
              <w:t>.</w:t>
            </w:r>
          </w:p>
        </w:tc>
        <w:tc>
          <w:tcPr>
            <w:tcW w:w="1701" w:type="dxa"/>
          </w:tcPr>
          <w:p w14:paraId="0A80678E" w14:textId="77777777" w:rsidR="00F9453E" w:rsidRPr="00A81B62" w:rsidRDefault="00F9453E" w:rsidP="00F9453E">
            <w:pPr>
              <w:rPr>
                <w:sz w:val="24"/>
                <w:szCs w:val="24"/>
              </w:rPr>
            </w:pPr>
            <w:r w:rsidRPr="00A81B62">
              <w:rPr>
                <w:sz w:val="24"/>
                <w:szCs w:val="24"/>
              </w:rPr>
              <w:t>Разбор кейсов для различных отраслей и классов активов;</w:t>
            </w:r>
          </w:p>
          <w:p w14:paraId="18BA8B79" w14:textId="7B1167A2" w:rsidR="00F9453E" w:rsidRPr="00A81B62" w:rsidRDefault="00F9453E" w:rsidP="00F9453E">
            <w:pPr>
              <w:jc w:val="both"/>
              <w:rPr>
                <w:color w:val="000000"/>
                <w:sz w:val="24"/>
                <w:szCs w:val="24"/>
              </w:rPr>
            </w:pPr>
            <w:r w:rsidRPr="00A81B62">
              <w:rPr>
                <w:sz w:val="24"/>
                <w:szCs w:val="24"/>
              </w:rPr>
              <w:t>Выполнение практических заданий</w:t>
            </w:r>
          </w:p>
        </w:tc>
      </w:tr>
      <w:tr w:rsidR="00F9453E" w:rsidRPr="00A81B62" w14:paraId="61A311AB" w14:textId="77777777" w:rsidTr="00A26F7C">
        <w:tc>
          <w:tcPr>
            <w:tcW w:w="1696" w:type="dxa"/>
          </w:tcPr>
          <w:p w14:paraId="584A13ED" w14:textId="7226BCDD" w:rsidR="00F9453E" w:rsidRPr="00A81B62" w:rsidRDefault="00F9453E" w:rsidP="00F9453E">
            <w:pPr>
              <w:tabs>
                <w:tab w:val="right" w:pos="851"/>
              </w:tabs>
              <w:rPr>
                <w:sz w:val="24"/>
                <w:szCs w:val="24"/>
              </w:rPr>
            </w:pPr>
            <w:r w:rsidRPr="00A81B62">
              <w:rPr>
                <w:sz w:val="24"/>
                <w:szCs w:val="24"/>
              </w:rPr>
              <w:t>Финансовый анализ как этап подготовки информации для процесса оценки бизнеса</w:t>
            </w:r>
          </w:p>
        </w:tc>
        <w:tc>
          <w:tcPr>
            <w:tcW w:w="6663" w:type="dxa"/>
          </w:tcPr>
          <w:p w14:paraId="3FB42631" w14:textId="0F6CC982" w:rsidR="00F9453E" w:rsidRPr="00A81B62" w:rsidRDefault="002D3286" w:rsidP="00F9453E">
            <w:pPr>
              <w:tabs>
                <w:tab w:val="left" w:pos="993"/>
              </w:tabs>
              <w:ind w:left="34"/>
              <w:rPr>
                <w:sz w:val="24"/>
                <w:szCs w:val="24"/>
              </w:rPr>
            </w:pPr>
            <w:r w:rsidRPr="00A81B62">
              <w:rPr>
                <w:sz w:val="24"/>
                <w:szCs w:val="24"/>
              </w:rPr>
              <w:t>Источники информации для проведения финансового анализа.</w:t>
            </w:r>
          </w:p>
          <w:p w14:paraId="40A1DA95" w14:textId="00FD1EBD" w:rsidR="00E11796" w:rsidRPr="00A81B62" w:rsidRDefault="00E11796" w:rsidP="00F9453E">
            <w:pPr>
              <w:tabs>
                <w:tab w:val="left" w:pos="993"/>
              </w:tabs>
              <w:ind w:left="34"/>
              <w:rPr>
                <w:sz w:val="24"/>
                <w:szCs w:val="24"/>
              </w:rPr>
            </w:pPr>
            <w:r w:rsidRPr="00A81B62">
              <w:rPr>
                <w:sz w:val="24"/>
                <w:szCs w:val="24"/>
              </w:rPr>
              <w:t>Сущность экономического, финансового и стоимостного анализа и его роль в управлении бизнесом.</w:t>
            </w:r>
          </w:p>
          <w:p w14:paraId="7FDE057C" w14:textId="77777777" w:rsidR="00E11796" w:rsidRPr="00A81B62" w:rsidRDefault="00E11796" w:rsidP="00F9453E">
            <w:pPr>
              <w:tabs>
                <w:tab w:val="left" w:pos="993"/>
              </w:tabs>
              <w:ind w:left="34"/>
              <w:rPr>
                <w:sz w:val="24"/>
                <w:szCs w:val="24"/>
              </w:rPr>
            </w:pPr>
            <w:r w:rsidRPr="00A81B62">
              <w:rPr>
                <w:sz w:val="24"/>
                <w:szCs w:val="24"/>
              </w:rPr>
              <w:t>Инструментарий экономического, финансового и стоимостного анализа.</w:t>
            </w:r>
          </w:p>
          <w:p w14:paraId="2858F7F3" w14:textId="77777777" w:rsidR="00E11796" w:rsidRPr="00A81B62" w:rsidRDefault="00E11796" w:rsidP="00F9453E">
            <w:pPr>
              <w:tabs>
                <w:tab w:val="left" w:pos="993"/>
              </w:tabs>
              <w:ind w:left="34"/>
              <w:rPr>
                <w:sz w:val="24"/>
                <w:szCs w:val="24"/>
              </w:rPr>
            </w:pPr>
            <w:r w:rsidRPr="00A81B62">
              <w:rPr>
                <w:sz w:val="24"/>
                <w:szCs w:val="24"/>
              </w:rPr>
              <w:t>Анализ показателей эффективности использования ресурсов.</w:t>
            </w:r>
          </w:p>
          <w:p w14:paraId="26CD96FC" w14:textId="77777777" w:rsidR="00E11796" w:rsidRPr="00A81B62" w:rsidRDefault="00E11796" w:rsidP="00F9453E">
            <w:pPr>
              <w:tabs>
                <w:tab w:val="left" w:pos="993"/>
              </w:tabs>
              <w:ind w:left="34"/>
              <w:rPr>
                <w:sz w:val="24"/>
                <w:szCs w:val="24"/>
              </w:rPr>
            </w:pPr>
            <w:r w:rsidRPr="00A81B62">
              <w:rPr>
                <w:sz w:val="24"/>
                <w:szCs w:val="24"/>
              </w:rPr>
              <w:t>Анализ финансовых результатов предприятия.</w:t>
            </w:r>
          </w:p>
          <w:p w14:paraId="30D498FB" w14:textId="77777777" w:rsidR="00E11796" w:rsidRPr="00A81B62" w:rsidRDefault="00E11796" w:rsidP="00F9453E">
            <w:pPr>
              <w:tabs>
                <w:tab w:val="left" w:pos="993"/>
              </w:tabs>
              <w:ind w:left="34"/>
              <w:rPr>
                <w:sz w:val="24"/>
                <w:szCs w:val="24"/>
              </w:rPr>
            </w:pPr>
            <w:r w:rsidRPr="00A81B62">
              <w:rPr>
                <w:sz w:val="24"/>
                <w:szCs w:val="24"/>
              </w:rPr>
              <w:t>Анализ финансового состояния предприятия.</w:t>
            </w:r>
          </w:p>
          <w:p w14:paraId="422F5C6B" w14:textId="450F8F66" w:rsidR="00E11796" w:rsidRPr="00A81B62" w:rsidRDefault="00E11796" w:rsidP="00F9453E">
            <w:pPr>
              <w:tabs>
                <w:tab w:val="left" w:pos="993"/>
              </w:tabs>
              <w:ind w:left="34"/>
              <w:rPr>
                <w:sz w:val="24"/>
                <w:szCs w:val="24"/>
              </w:rPr>
            </w:pPr>
            <w:r w:rsidRPr="00A81B62">
              <w:rPr>
                <w:sz w:val="24"/>
                <w:szCs w:val="24"/>
              </w:rPr>
              <w:t>Интегральные методы диагностики финансового состояния предприятия.</w:t>
            </w:r>
          </w:p>
          <w:p w14:paraId="2CEB4610" w14:textId="3E870C89" w:rsidR="00F9453E" w:rsidRPr="00A81B62" w:rsidRDefault="00F9453E" w:rsidP="00A26F7C">
            <w:pPr>
              <w:tabs>
                <w:tab w:val="left" w:pos="993"/>
              </w:tabs>
              <w:ind w:left="34"/>
              <w:rPr>
                <w:sz w:val="24"/>
                <w:szCs w:val="24"/>
              </w:rPr>
            </w:pPr>
            <w:r w:rsidRPr="00A81B62">
              <w:rPr>
                <w:color w:val="000000"/>
                <w:sz w:val="24"/>
                <w:szCs w:val="24"/>
              </w:rPr>
              <w:t xml:space="preserve">Рекомендуемые источники из раздела 8: </w:t>
            </w:r>
            <w:r w:rsidR="00A81B62">
              <w:rPr>
                <w:color w:val="000000"/>
                <w:sz w:val="24"/>
                <w:szCs w:val="24"/>
              </w:rPr>
              <w:t>1</w:t>
            </w:r>
            <w:r w:rsidR="00A26F7C">
              <w:rPr>
                <w:color w:val="000000"/>
                <w:sz w:val="24"/>
                <w:szCs w:val="24"/>
              </w:rPr>
              <w:t>9</w:t>
            </w:r>
            <w:r w:rsidRPr="00A81B62">
              <w:rPr>
                <w:color w:val="000000"/>
                <w:sz w:val="24"/>
                <w:szCs w:val="24"/>
              </w:rPr>
              <w:t xml:space="preserve"> и раздела 9: 1</w:t>
            </w:r>
            <w:r w:rsidR="00A81B62">
              <w:rPr>
                <w:color w:val="000000"/>
                <w:sz w:val="24"/>
                <w:szCs w:val="24"/>
              </w:rPr>
              <w:t xml:space="preserve"> – </w:t>
            </w:r>
            <w:r w:rsidRPr="00A81B62">
              <w:rPr>
                <w:color w:val="000000"/>
                <w:sz w:val="24"/>
                <w:szCs w:val="24"/>
              </w:rPr>
              <w:t>1</w:t>
            </w:r>
            <w:r w:rsidR="00A26F7C">
              <w:rPr>
                <w:color w:val="000000"/>
                <w:sz w:val="24"/>
                <w:szCs w:val="24"/>
              </w:rPr>
              <w:t>1</w:t>
            </w:r>
            <w:r w:rsidR="00A81B62">
              <w:rPr>
                <w:color w:val="000000"/>
                <w:sz w:val="24"/>
                <w:szCs w:val="24"/>
              </w:rPr>
              <w:t>.</w:t>
            </w:r>
          </w:p>
        </w:tc>
        <w:tc>
          <w:tcPr>
            <w:tcW w:w="1701" w:type="dxa"/>
          </w:tcPr>
          <w:p w14:paraId="65C1A2C4" w14:textId="77777777" w:rsidR="00F9453E" w:rsidRPr="00A81B62" w:rsidRDefault="00F9453E" w:rsidP="00F9453E">
            <w:pPr>
              <w:rPr>
                <w:sz w:val="24"/>
                <w:szCs w:val="24"/>
              </w:rPr>
            </w:pPr>
            <w:r w:rsidRPr="00A81B62">
              <w:rPr>
                <w:sz w:val="24"/>
                <w:szCs w:val="24"/>
              </w:rPr>
              <w:t>Разбор кейсов для различных отраслей и классов активов;</w:t>
            </w:r>
          </w:p>
          <w:p w14:paraId="58EB9AEB" w14:textId="508E2F37" w:rsidR="00F9453E" w:rsidRPr="00A81B62" w:rsidRDefault="00F9453E" w:rsidP="00F9453E">
            <w:pPr>
              <w:jc w:val="both"/>
              <w:rPr>
                <w:color w:val="000000"/>
                <w:sz w:val="24"/>
                <w:szCs w:val="24"/>
              </w:rPr>
            </w:pPr>
            <w:r w:rsidRPr="00A81B62">
              <w:rPr>
                <w:sz w:val="24"/>
                <w:szCs w:val="24"/>
              </w:rPr>
              <w:t>Выполнение практических заданий</w:t>
            </w:r>
          </w:p>
        </w:tc>
      </w:tr>
      <w:tr w:rsidR="00F9453E" w:rsidRPr="00A81B62" w14:paraId="0290050C" w14:textId="77777777" w:rsidTr="00A26F7C">
        <w:tc>
          <w:tcPr>
            <w:tcW w:w="1696" w:type="dxa"/>
          </w:tcPr>
          <w:p w14:paraId="5A043F6F" w14:textId="4C1AA22A" w:rsidR="00F9453E" w:rsidRPr="00A81B62" w:rsidRDefault="00F9453E" w:rsidP="00F9453E">
            <w:pPr>
              <w:tabs>
                <w:tab w:val="right" w:pos="851"/>
              </w:tabs>
              <w:rPr>
                <w:sz w:val="24"/>
                <w:szCs w:val="24"/>
              </w:rPr>
            </w:pPr>
            <w:r w:rsidRPr="00A81B62">
              <w:rPr>
                <w:sz w:val="24"/>
                <w:szCs w:val="24"/>
              </w:rPr>
              <w:t>Доходный подход к оценке бизнеса. Виды и типы денежных потоков.</w:t>
            </w:r>
          </w:p>
        </w:tc>
        <w:tc>
          <w:tcPr>
            <w:tcW w:w="6663" w:type="dxa"/>
          </w:tcPr>
          <w:p w14:paraId="70026CA6" w14:textId="77777777" w:rsidR="00F9453E" w:rsidRPr="00A81B62" w:rsidRDefault="00F9453E" w:rsidP="00F9453E">
            <w:pPr>
              <w:tabs>
                <w:tab w:val="left" w:pos="993"/>
              </w:tabs>
              <w:ind w:left="34"/>
              <w:rPr>
                <w:sz w:val="24"/>
                <w:szCs w:val="24"/>
              </w:rPr>
            </w:pPr>
            <w:r w:rsidRPr="00A81B62">
              <w:rPr>
                <w:sz w:val="24"/>
                <w:szCs w:val="24"/>
              </w:rPr>
              <w:t>Финансово-экономическая сущность доходного подхода.</w:t>
            </w:r>
          </w:p>
          <w:p w14:paraId="280F08A7" w14:textId="77777777" w:rsidR="00F9453E" w:rsidRPr="00A81B62" w:rsidRDefault="00F9453E" w:rsidP="00F9453E">
            <w:pPr>
              <w:tabs>
                <w:tab w:val="left" w:pos="993"/>
              </w:tabs>
              <w:ind w:left="34"/>
              <w:rPr>
                <w:sz w:val="24"/>
                <w:szCs w:val="24"/>
              </w:rPr>
            </w:pPr>
            <w:r w:rsidRPr="00A81B62">
              <w:rPr>
                <w:sz w:val="24"/>
                <w:szCs w:val="24"/>
              </w:rPr>
              <w:t>Анализ финансовой отчетности и сбор необходимой информации.</w:t>
            </w:r>
          </w:p>
          <w:p w14:paraId="63CBBB51" w14:textId="77777777" w:rsidR="00F9453E" w:rsidRPr="00A81B62" w:rsidRDefault="00F9453E" w:rsidP="00F9453E">
            <w:pPr>
              <w:tabs>
                <w:tab w:val="left" w:pos="993"/>
              </w:tabs>
              <w:ind w:left="34"/>
              <w:rPr>
                <w:sz w:val="24"/>
                <w:szCs w:val="24"/>
              </w:rPr>
            </w:pPr>
            <w:r w:rsidRPr="00A81B62">
              <w:rPr>
                <w:sz w:val="24"/>
                <w:szCs w:val="24"/>
              </w:rPr>
              <w:t>Сферы применения, необходимые и достаточные условия применения, плюсы и минусы методов доходного подхода.</w:t>
            </w:r>
          </w:p>
          <w:p w14:paraId="19DE0BAA" w14:textId="77777777" w:rsidR="00F9453E" w:rsidRPr="00A81B62" w:rsidRDefault="00F9453E" w:rsidP="00F9453E">
            <w:pPr>
              <w:tabs>
                <w:tab w:val="left" w:pos="993"/>
              </w:tabs>
              <w:ind w:left="34"/>
              <w:rPr>
                <w:sz w:val="24"/>
                <w:szCs w:val="24"/>
              </w:rPr>
            </w:pPr>
            <w:r w:rsidRPr="00A81B62">
              <w:rPr>
                <w:sz w:val="24"/>
                <w:szCs w:val="24"/>
              </w:rPr>
              <w:t>Понятие денежного потока и его основные элементы. Виды денежных потоков, их сравнительная характеристика, сферы и условия применения.</w:t>
            </w:r>
          </w:p>
          <w:p w14:paraId="7672282F" w14:textId="77777777" w:rsidR="00F9453E" w:rsidRPr="00A81B62" w:rsidRDefault="00F9453E" w:rsidP="00F9453E">
            <w:pPr>
              <w:tabs>
                <w:tab w:val="left" w:pos="993"/>
              </w:tabs>
              <w:ind w:left="34"/>
              <w:rPr>
                <w:sz w:val="24"/>
                <w:szCs w:val="24"/>
              </w:rPr>
            </w:pPr>
            <w:r w:rsidRPr="00A81B62">
              <w:rPr>
                <w:sz w:val="24"/>
                <w:szCs w:val="24"/>
              </w:rPr>
              <w:lastRenderedPageBreak/>
              <w:t>Построение модели расчета денежного потока.</w:t>
            </w:r>
          </w:p>
          <w:p w14:paraId="147C9275" w14:textId="77777777" w:rsidR="00F9453E" w:rsidRPr="00A81B62" w:rsidRDefault="00F9453E" w:rsidP="00F9453E">
            <w:pPr>
              <w:tabs>
                <w:tab w:val="left" w:pos="993"/>
              </w:tabs>
              <w:ind w:left="34"/>
              <w:rPr>
                <w:sz w:val="24"/>
                <w:szCs w:val="24"/>
              </w:rPr>
            </w:pPr>
            <w:r w:rsidRPr="00A81B62">
              <w:rPr>
                <w:sz w:val="24"/>
                <w:szCs w:val="24"/>
              </w:rPr>
              <w:t>Современные методы прогнозирования элементов денежного потока.</w:t>
            </w:r>
          </w:p>
          <w:p w14:paraId="0A0B3DE4" w14:textId="77777777" w:rsidR="00F9453E" w:rsidRPr="00A81B62" w:rsidRDefault="00F9453E" w:rsidP="00F9453E">
            <w:pPr>
              <w:tabs>
                <w:tab w:val="num" w:pos="0"/>
                <w:tab w:val="left" w:pos="567"/>
              </w:tabs>
              <w:jc w:val="both"/>
              <w:rPr>
                <w:sz w:val="24"/>
                <w:szCs w:val="24"/>
              </w:rPr>
            </w:pPr>
            <w:r w:rsidRPr="00A81B62">
              <w:rPr>
                <w:sz w:val="24"/>
                <w:szCs w:val="24"/>
              </w:rPr>
              <w:t>Особенности прогнозирования денежных потоков на разных стадиях развития рынка капитала.</w:t>
            </w:r>
          </w:p>
          <w:p w14:paraId="6C520DD2" w14:textId="77777777" w:rsidR="00F9453E" w:rsidRPr="00A81B62" w:rsidRDefault="00F9453E" w:rsidP="00F9453E">
            <w:pPr>
              <w:tabs>
                <w:tab w:val="num" w:pos="0"/>
                <w:tab w:val="left" w:pos="567"/>
              </w:tabs>
              <w:jc w:val="both"/>
              <w:rPr>
                <w:sz w:val="24"/>
                <w:szCs w:val="24"/>
              </w:rPr>
            </w:pPr>
            <w:r w:rsidRPr="00A81B62">
              <w:rPr>
                <w:sz w:val="24"/>
                <w:szCs w:val="24"/>
              </w:rPr>
              <w:t>Методы расчета ставки дисконтирования.</w:t>
            </w:r>
          </w:p>
          <w:p w14:paraId="22E921C2" w14:textId="77777777" w:rsidR="00F9453E" w:rsidRPr="00A81B62" w:rsidRDefault="00F9453E" w:rsidP="00F9453E">
            <w:pPr>
              <w:tabs>
                <w:tab w:val="num" w:pos="0"/>
                <w:tab w:val="left" w:pos="567"/>
              </w:tabs>
              <w:jc w:val="both"/>
              <w:rPr>
                <w:sz w:val="24"/>
                <w:szCs w:val="24"/>
              </w:rPr>
            </w:pPr>
            <w:r w:rsidRPr="00A81B62">
              <w:rPr>
                <w:sz w:val="24"/>
                <w:szCs w:val="24"/>
              </w:rPr>
              <w:t>Расчет терминальной стоимости.</w:t>
            </w:r>
          </w:p>
          <w:p w14:paraId="64C0DBAD" w14:textId="77777777" w:rsidR="00F9453E" w:rsidRPr="00A81B62" w:rsidRDefault="00F9453E" w:rsidP="00F9453E">
            <w:pPr>
              <w:tabs>
                <w:tab w:val="left" w:pos="993"/>
              </w:tabs>
              <w:ind w:left="34"/>
              <w:rPr>
                <w:sz w:val="24"/>
                <w:szCs w:val="24"/>
              </w:rPr>
            </w:pPr>
            <w:r w:rsidRPr="00A81B62">
              <w:rPr>
                <w:sz w:val="24"/>
                <w:szCs w:val="24"/>
              </w:rPr>
              <w:t>Особенности корректировок, применяемых при оценке бизнеса методами доходного подхода.</w:t>
            </w:r>
          </w:p>
          <w:p w14:paraId="1FEC4260" w14:textId="5D64B379" w:rsidR="00F9453E" w:rsidRPr="00A81B62" w:rsidRDefault="00F9453E" w:rsidP="00A26F7C">
            <w:pPr>
              <w:tabs>
                <w:tab w:val="num" w:pos="0"/>
                <w:tab w:val="left" w:pos="567"/>
              </w:tabs>
              <w:jc w:val="both"/>
              <w:rPr>
                <w:sz w:val="24"/>
                <w:szCs w:val="24"/>
              </w:rPr>
            </w:pPr>
            <w:r w:rsidRPr="00A81B62">
              <w:rPr>
                <w:color w:val="000000"/>
                <w:sz w:val="24"/>
                <w:szCs w:val="24"/>
              </w:rPr>
              <w:t xml:space="preserve">Рекомендуемые источники из раздела 8: </w:t>
            </w:r>
            <w:r w:rsidR="00A81B62">
              <w:rPr>
                <w:color w:val="000000"/>
                <w:sz w:val="24"/>
                <w:szCs w:val="24"/>
              </w:rPr>
              <w:t xml:space="preserve">9, 13, 14, </w:t>
            </w:r>
            <w:r w:rsidRPr="00A81B62">
              <w:rPr>
                <w:color w:val="000000"/>
                <w:sz w:val="24"/>
                <w:szCs w:val="24"/>
              </w:rPr>
              <w:t>1</w:t>
            </w:r>
            <w:r w:rsidR="00A26F7C">
              <w:rPr>
                <w:color w:val="000000"/>
                <w:sz w:val="24"/>
                <w:szCs w:val="24"/>
              </w:rPr>
              <w:t>8</w:t>
            </w:r>
            <w:r w:rsidR="00A81B62">
              <w:rPr>
                <w:color w:val="000000"/>
                <w:sz w:val="24"/>
                <w:szCs w:val="24"/>
              </w:rPr>
              <w:t>, 1</w:t>
            </w:r>
            <w:r w:rsidR="00A26F7C">
              <w:rPr>
                <w:color w:val="000000"/>
                <w:sz w:val="24"/>
                <w:szCs w:val="24"/>
              </w:rPr>
              <w:t>9</w:t>
            </w:r>
            <w:r w:rsidR="00A81B62">
              <w:rPr>
                <w:color w:val="000000"/>
                <w:sz w:val="24"/>
                <w:szCs w:val="24"/>
              </w:rPr>
              <w:t xml:space="preserve">, </w:t>
            </w:r>
            <w:r w:rsidR="00A26F7C">
              <w:rPr>
                <w:color w:val="000000"/>
                <w:sz w:val="24"/>
                <w:szCs w:val="24"/>
              </w:rPr>
              <w:t>21</w:t>
            </w:r>
            <w:r w:rsidR="00A81B62">
              <w:rPr>
                <w:color w:val="000000"/>
                <w:sz w:val="24"/>
                <w:szCs w:val="24"/>
              </w:rPr>
              <w:t>.</w:t>
            </w:r>
          </w:p>
        </w:tc>
        <w:tc>
          <w:tcPr>
            <w:tcW w:w="1701" w:type="dxa"/>
          </w:tcPr>
          <w:p w14:paraId="79B62E0A" w14:textId="77777777" w:rsidR="00F9453E" w:rsidRPr="00A81B62" w:rsidRDefault="00F9453E" w:rsidP="00F9453E">
            <w:pPr>
              <w:rPr>
                <w:sz w:val="24"/>
                <w:szCs w:val="24"/>
              </w:rPr>
            </w:pPr>
            <w:r w:rsidRPr="00A81B62">
              <w:rPr>
                <w:sz w:val="24"/>
                <w:szCs w:val="24"/>
              </w:rPr>
              <w:lastRenderedPageBreak/>
              <w:t>Разбор кейсов для различных отраслей и классов активов;</w:t>
            </w:r>
          </w:p>
          <w:p w14:paraId="7CA5E004" w14:textId="5D112666" w:rsidR="00F9453E" w:rsidRPr="00A81B62" w:rsidRDefault="00F9453E" w:rsidP="00F9453E">
            <w:pPr>
              <w:keepNext/>
              <w:widowControl/>
              <w:jc w:val="both"/>
              <w:rPr>
                <w:sz w:val="24"/>
                <w:szCs w:val="24"/>
              </w:rPr>
            </w:pPr>
            <w:r w:rsidRPr="00A81B62">
              <w:rPr>
                <w:sz w:val="24"/>
                <w:szCs w:val="24"/>
              </w:rPr>
              <w:lastRenderedPageBreak/>
              <w:t>Выполнение практических заданий</w:t>
            </w:r>
          </w:p>
        </w:tc>
      </w:tr>
      <w:tr w:rsidR="00F9453E" w:rsidRPr="00A81B62" w14:paraId="2C6BCDAC" w14:textId="77777777" w:rsidTr="00A26F7C">
        <w:tc>
          <w:tcPr>
            <w:tcW w:w="1696" w:type="dxa"/>
          </w:tcPr>
          <w:p w14:paraId="0AA67EA6" w14:textId="137037F4" w:rsidR="00F9453E" w:rsidRPr="00A81B62" w:rsidRDefault="00F9453E" w:rsidP="00F9453E">
            <w:pPr>
              <w:tabs>
                <w:tab w:val="right" w:pos="851"/>
              </w:tabs>
              <w:rPr>
                <w:sz w:val="24"/>
                <w:szCs w:val="24"/>
              </w:rPr>
            </w:pPr>
            <w:r w:rsidRPr="00A81B62">
              <w:rPr>
                <w:sz w:val="24"/>
                <w:szCs w:val="24"/>
              </w:rPr>
              <w:lastRenderedPageBreak/>
              <w:t>Риски и стоимость привлечения капитала</w:t>
            </w:r>
          </w:p>
        </w:tc>
        <w:tc>
          <w:tcPr>
            <w:tcW w:w="6663" w:type="dxa"/>
          </w:tcPr>
          <w:p w14:paraId="01F1BD06" w14:textId="7F5A1B81" w:rsidR="005913D3" w:rsidRPr="00A81B62" w:rsidRDefault="005913D3" w:rsidP="00C30B49">
            <w:pPr>
              <w:tabs>
                <w:tab w:val="num" w:pos="0"/>
                <w:tab w:val="left" w:pos="567"/>
              </w:tabs>
              <w:jc w:val="both"/>
              <w:rPr>
                <w:sz w:val="24"/>
                <w:szCs w:val="24"/>
              </w:rPr>
            </w:pPr>
            <w:r w:rsidRPr="00A81B62">
              <w:rPr>
                <w:sz w:val="24"/>
                <w:szCs w:val="24"/>
              </w:rPr>
              <w:t>Учет систематических и несистематических рисков в ставке дисконтирования.</w:t>
            </w:r>
          </w:p>
          <w:p w14:paraId="6DFED16E" w14:textId="752C77DE" w:rsidR="00C30B49" w:rsidRPr="00A81B62" w:rsidRDefault="00C30B49" w:rsidP="00C30B49">
            <w:pPr>
              <w:tabs>
                <w:tab w:val="num" w:pos="0"/>
                <w:tab w:val="left" w:pos="567"/>
              </w:tabs>
              <w:jc w:val="both"/>
              <w:rPr>
                <w:sz w:val="24"/>
                <w:szCs w:val="24"/>
              </w:rPr>
            </w:pPr>
            <w:r w:rsidRPr="00A81B62">
              <w:rPr>
                <w:sz w:val="24"/>
                <w:szCs w:val="24"/>
              </w:rPr>
              <w:t>Способы учета рисков при оценке стоимости бизнеса.</w:t>
            </w:r>
          </w:p>
          <w:p w14:paraId="40A777F2" w14:textId="3ED15E60" w:rsidR="00C30B49" w:rsidRPr="00A81B62" w:rsidRDefault="005913D3" w:rsidP="00C30B49">
            <w:pPr>
              <w:tabs>
                <w:tab w:val="num" w:pos="0"/>
                <w:tab w:val="left" w:pos="567"/>
              </w:tabs>
              <w:jc w:val="both"/>
              <w:rPr>
                <w:sz w:val="24"/>
                <w:szCs w:val="24"/>
              </w:rPr>
            </w:pPr>
            <w:r w:rsidRPr="00A81B62">
              <w:rPr>
                <w:sz w:val="24"/>
                <w:szCs w:val="24"/>
              </w:rPr>
              <w:t xml:space="preserve">Проблемы определения </w:t>
            </w:r>
            <w:proofErr w:type="spellStart"/>
            <w:r w:rsidRPr="00A81B62">
              <w:rPr>
                <w:sz w:val="24"/>
                <w:szCs w:val="24"/>
              </w:rPr>
              <w:t>б</w:t>
            </w:r>
            <w:r w:rsidR="00C30B49" w:rsidRPr="00A81B62">
              <w:rPr>
                <w:sz w:val="24"/>
                <w:szCs w:val="24"/>
              </w:rPr>
              <w:t>езрисков</w:t>
            </w:r>
            <w:r w:rsidRPr="00A81B62">
              <w:rPr>
                <w:sz w:val="24"/>
                <w:szCs w:val="24"/>
              </w:rPr>
              <w:t>ой</w:t>
            </w:r>
            <w:proofErr w:type="spellEnd"/>
            <w:r w:rsidRPr="00A81B62">
              <w:rPr>
                <w:sz w:val="24"/>
                <w:szCs w:val="24"/>
              </w:rPr>
              <w:t xml:space="preserve"> доходности</w:t>
            </w:r>
            <w:r w:rsidR="00C30B49" w:rsidRPr="00A81B62">
              <w:rPr>
                <w:sz w:val="24"/>
                <w:szCs w:val="24"/>
              </w:rPr>
              <w:t xml:space="preserve">. </w:t>
            </w:r>
          </w:p>
          <w:p w14:paraId="1D23F189" w14:textId="77777777" w:rsidR="005913D3" w:rsidRPr="00A81B62" w:rsidRDefault="005913D3" w:rsidP="00C30B49">
            <w:pPr>
              <w:tabs>
                <w:tab w:val="num" w:pos="0"/>
                <w:tab w:val="left" w:pos="567"/>
              </w:tabs>
              <w:jc w:val="both"/>
              <w:rPr>
                <w:sz w:val="24"/>
                <w:szCs w:val="24"/>
              </w:rPr>
            </w:pPr>
            <w:r w:rsidRPr="00A81B62">
              <w:rPr>
                <w:sz w:val="24"/>
                <w:szCs w:val="24"/>
              </w:rPr>
              <w:t xml:space="preserve">Определение премий за риски в модели </w:t>
            </w:r>
            <w:r w:rsidR="00C30B49" w:rsidRPr="00A81B62">
              <w:rPr>
                <w:sz w:val="24"/>
                <w:szCs w:val="24"/>
              </w:rPr>
              <w:t xml:space="preserve">кумулятивного построения ставки дисконтирования. </w:t>
            </w:r>
          </w:p>
          <w:p w14:paraId="24F93966" w14:textId="77777777" w:rsidR="005913D3" w:rsidRPr="00A81B62" w:rsidRDefault="005913D3" w:rsidP="00C30B49">
            <w:pPr>
              <w:tabs>
                <w:tab w:val="num" w:pos="0"/>
                <w:tab w:val="left" w:pos="567"/>
              </w:tabs>
              <w:jc w:val="both"/>
              <w:rPr>
                <w:sz w:val="24"/>
                <w:szCs w:val="24"/>
              </w:rPr>
            </w:pPr>
            <w:r w:rsidRPr="00A81B62">
              <w:rPr>
                <w:sz w:val="24"/>
                <w:szCs w:val="24"/>
              </w:rPr>
              <w:t>Проблемы определения ср</w:t>
            </w:r>
            <w:r w:rsidR="00C30B49" w:rsidRPr="00A81B62">
              <w:rPr>
                <w:sz w:val="24"/>
                <w:szCs w:val="24"/>
              </w:rPr>
              <w:t>еднерыночн</w:t>
            </w:r>
            <w:r w:rsidRPr="00A81B62">
              <w:rPr>
                <w:sz w:val="24"/>
                <w:szCs w:val="24"/>
              </w:rPr>
              <w:t>ой</w:t>
            </w:r>
            <w:r w:rsidR="00C30B49" w:rsidRPr="00A81B62">
              <w:rPr>
                <w:sz w:val="24"/>
                <w:szCs w:val="24"/>
              </w:rPr>
              <w:t xml:space="preserve"> доходност</w:t>
            </w:r>
            <w:r w:rsidRPr="00A81B62">
              <w:rPr>
                <w:sz w:val="24"/>
                <w:szCs w:val="24"/>
              </w:rPr>
              <w:t>и</w:t>
            </w:r>
            <w:r w:rsidR="00C30B49" w:rsidRPr="00A81B62">
              <w:rPr>
                <w:sz w:val="24"/>
                <w:szCs w:val="24"/>
              </w:rPr>
              <w:t>.</w:t>
            </w:r>
          </w:p>
          <w:p w14:paraId="47D3C031" w14:textId="77777777" w:rsidR="005913D3" w:rsidRPr="00A81B62" w:rsidRDefault="005913D3" w:rsidP="00C30B49">
            <w:pPr>
              <w:tabs>
                <w:tab w:val="num" w:pos="0"/>
                <w:tab w:val="left" w:pos="567"/>
              </w:tabs>
              <w:jc w:val="both"/>
              <w:rPr>
                <w:sz w:val="24"/>
                <w:szCs w:val="24"/>
              </w:rPr>
            </w:pPr>
            <w:r w:rsidRPr="00A81B62">
              <w:rPr>
                <w:sz w:val="24"/>
                <w:szCs w:val="24"/>
              </w:rPr>
              <w:t>Обоснование величины п</w:t>
            </w:r>
            <w:r w:rsidR="00C30B49" w:rsidRPr="00A81B62">
              <w:rPr>
                <w:sz w:val="24"/>
                <w:szCs w:val="24"/>
              </w:rPr>
              <w:t>реми</w:t>
            </w:r>
            <w:r w:rsidRPr="00A81B62">
              <w:rPr>
                <w:sz w:val="24"/>
                <w:szCs w:val="24"/>
              </w:rPr>
              <w:t>и</w:t>
            </w:r>
            <w:r w:rsidR="00C30B49" w:rsidRPr="00A81B62">
              <w:rPr>
                <w:sz w:val="24"/>
                <w:szCs w:val="24"/>
              </w:rPr>
              <w:t xml:space="preserve"> для малых предприятий.</w:t>
            </w:r>
          </w:p>
          <w:p w14:paraId="2CA517BA" w14:textId="77777777" w:rsidR="005913D3" w:rsidRPr="00A81B62" w:rsidRDefault="005913D3" w:rsidP="00C30B49">
            <w:pPr>
              <w:tabs>
                <w:tab w:val="num" w:pos="0"/>
                <w:tab w:val="left" w:pos="567"/>
              </w:tabs>
              <w:jc w:val="both"/>
              <w:rPr>
                <w:sz w:val="24"/>
                <w:szCs w:val="24"/>
              </w:rPr>
            </w:pPr>
            <w:r w:rsidRPr="00A81B62">
              <w:rPr>
                <w:sz w:val="24"/>
                <w:szCs w:val="24"/>
              </w:rPr>
              <w:t>Состав п</w:t>
            </w:r>
            <w:r w:rsidR="00C30B49" w:rsidRPr="00A81B62">
              <w:rPr>
                <w:sz w:val="24"/>
                <w:szCs w:val="24"/>
              </w:rPr>
              <w:t>реми</w:t>
            </w:r>
            <w:r w:rsidRPr="00A81B62">
              <w:rPr>
                <w:sz w:val="24"/>
                <w:szCs w:val="24"/>
              </w:rPr>
              <w:t>и</w:t>
            </w:r>
            <w:r w:rsidR="00C30B49" w:rsidRPr="00A81B62">
              <w:rPr>
                <w:sz w:val="24"/>
                <w:szCs w:val="24"/>
              </w:rPr>
              <w:t xml:space="preserve"> за специфический риск</w:t>
            </w:r>
            <w:r w:rsidRPr="00A81B62">
              <w:rPr>
                <w:sz w:val="24"/>
                <w:szCs w:val="24"/>
              </w:rPr>
              <w:t xml:space="preserve"> в модели кумулятивного построения.</w:t>
            </w:r>
          </w:p>
          <w:p w14:paraId="73B14BCA" w14:textId="41BB18DB" w:rsidR="00C30B49" w:rsidRPr="00A81B62" w:rsidRDefault="00C30B49" w:rsidP="00C30B49">
            <w:pPr>
              <w:tabs>
                <w:tab w:val="num" w:pos="0"/>
                <w:tab w:val="left" w:pos="567"/>
              </w:tabs>
              <w:jc w:val="both"/>
              <w:rPr>
                <w:sz w:val="24"/>
                <w:szCs w:val="24"/>
              </w:rPr>
            </w:pPr>
            <w:r w:rsidRPr="00A81B62">
              <w:rPr>
                <w:sz w:val="24"/>
                <w:szCs w:val="24"/>
              </w:rPr>
              <w:t>Понятие «налогового щита».</w:t>
            </w:r>
          </w:p>
          <w:p w14:paraId="73B56C28" w14:textId="6C90D821" w:rsidR="00C30B49" w:rsidRPr="00A81B62" w:rsidRDefault="005913D3" w:rsidP="00C30B49">
            <w:pPr>
              <w:tabs>
                <w:tab w:val="num" w:pos="0"/>
                <w:tab w:val="left" w:pos="567"/>
              </w:tabs>
              <w:jc w:val="both"/>
              <w:rPr>
                <w:sz w:val="24"/>
                <w:szCs w:val="24"/>
              </w:rPr>
            </w:pPr>
            <w:r w:rsidRPr="00A81B62">
              <w:rPr>
                <w:sz w:val="24"/>
                <w:szCs w:val="24"/>
              </w:rPr>
              <w:t>Применение м</w:t>
            </w:r>
            <w:r w:rsidR="00C30B49" w:rsidRPr="00A81B62">
              <w:rPr>
                <w:sz w:val="24"/>
                <w:szCs w:val="24"/>
              </w:rPr>
              <w:t>етод</w:t>
            </w:r>
            <w:r w:rsidRPr="00A81B62">
              <w:rPr>
                <w:sz w:val="24"/>
                <w:szCs w:val="24"/>
              </w:rPr>
              <w:t>а</w:t>
            </w:r>
            <w:r w:rsidR="00C30B49" w:rsidRPr="00A81B62">
              <w:rPr>
                <w:sz w:val="24"/>
                <w:szCs w:val="24"/>
              </w:rPr>
              <w:t xml:space="preserve"> среднеотраслевой рентабельности активов и капитала (модель Дюпона).</w:t>
            </w:r>
          </w:p>
          <w:p w14:paraId="30555942" w14:textId="20A7023F" w:rsidR="00F9453E" w:rsidRPr="00A81B62" w:rsidRDefault="00F9453E" w:rsidP="00A26F7C">
            <w:pPr>
              <w:tabs>
                <w:tab w:val="left" w:pos="993"/>
              </w:tabs>
              <w:rPr>
                <w:sz w:val="24"/>
                <w:szCs w:val="24"/>
              </w:rPr>
            </w:pPr>
            <w:r w:rsidRPr="00A81B62">
              <w:rPr>
                <w:color w:val="000000"/>
                <w:sz w:val="24"/>
                <w:szCs w:val="24"/>
              </w:rPr>
              <w:t>Рекомендуемые источники из раздела 8: 1</w:t>
            </w:r>
            <w:r w:rsidR="00A81B62">
              <w:rPr>
                <w:color w:val="000000"/>
                <w:sz w:val="24"/>
                <w:szCs w:val="24"/>
              </w:rPr>
              <w:t>3, 14, 1</w:t>
            </w:r>
            <w:r w:rsidR="00A26F7C">
              <w:rPr>
                <w:color w:val="000000"/>
                <w:sz w:val="24"/>
                <w:szCs w:val="24"/>
              </w:rPr>
              <w:t>8</w:t>
            </w:r>
            <w:r w:rsidR="00A81B62">
              <w:rPr>
                <w:color w:val="000000"/>
                <w:sz w:val="24"/>
                <w:szCs w:val="24"/>
              </w:rPr>
              <w:t>, 1</w:t>
            </w:r>
            <w:r w:rsidR="00A26F7C">
              <w:rPr>
                <w:color w:val="000000"/>
                <w:sz w:val="24"/>
                <w:szCs w:val="24"/>
              </w:rPr>
              <w:t>9</w:t>
            </w:r>
            <w:r w:rsidR="00A81B62">
              <w:rPr>
                <w:color w:val="000000"/>
                <w:sz w:val="24"/>
                <w:szCs w:val="24"/>
              </w:rPr>
              <w:t xml:space="preserve">, </w:t>
            </w:r>
            <w:r w:rsidR="00A26F7C">
              <w:rPr>
                <w:color w:val="000000"/>
                <w:sz w:val="24"/>
                <w:szCs w:val="24"/>
              </w:rPr>
              <w:t>21</w:t>
            </w:r>
            <w:r w:rsidR="00A81B62">
              <w:rPr>
                <w:color w:val="000000"/>
                <w:sz w:val="24"/>
                <w:szCs w:val="24"/>
              </w:rPr>
              <w:t>.</w:t>
            </w:r>
          </w:p>
        </w:tc>
        <w:tc>
          <w:tcPr>
            <w:tcW w:w="1701" w:type="dxa"/>
          </w:tcPr>
          <w:p w14:paraId="554E003B" w14:textId="75FAFF21" w:rsidR="00F9453E" w:rsidRPr="00A81B62" w:rsidRDefault="00F9453E" w:rsidP="00F9453E">
            <w:pPr>
              <w:jc w:val="both"/>
              <w:rPr>
                <w:color w:val="000000"/>
                <w:sz w:val="24"/>
                <w:szCs w:val="24"/>
              </w:rPr>
            </w:pPr>
            <w:r w:rsidRPr="00A81B62">
              <w:rPr>
                <w:sz w:val="24"/>
                <w:szCs w:val="24"/>
              </w:rPr>
              <w:t>Решение задач.</w:t>
            </w:r>
          </w:p>
        </w:tc>
      </w:tr>
      <w:tr w:rsidR="00F9453E" w:rsidRPr="00A81B62" w14:paraId="173015CD" w14:textId="77777777" w:rsidTr="00A26F7C">
        <w:tc>
          <w:tcPr>
            <w:tcW w:w="1696" w:type="dxa"/>
          </w:tcPr>
          <w:p w14:paraId="6A1E601E" w14:textId="70271AAE" w:rsidR="00F9453E" w:rsidRPr="00A81B62" w:rsidRDefault="00F9453E" w:rsidP="00F9453E">
            <w:pPr>
              <w:tabs>
                <w:tab w:val="right" w:pos="851"/>
              </w:tabs>
              <w:rPr>
                <w:sz w:val="24"/>
                <w:szCs w:val="24"/>
              </w:rPr>
            </w:pPr>
            <w:r w:rsidRPr="00A81B62">
              <w:rPr>
                <w:sz w:val="24"/>
                <w:szCs w:val="24"/>
              </w:rPr>
              <w:t>Сравнительный подход к оценке бизнеса и его методы.</w:t>
            </w:r>
          </w:p>
        </w:tc>
        <w:tc>
          <w:tcPr>
            <w:tcW w:w="6663" w:type="dxa"/>
          </w:tcPr>
          <w:p w14:paraId="2A5A5909" w14:textId="77777777" w:rsidR="00F9453E" w:rsidRPr="00A81B62" w:rsidRDefault="00F9453E" w:rsidP="00F9453E">
            <w:pPr>
              <w:tabs>
                <w:tab w:val="left" w:pos="993"/>
              </w:tabs>
              <w:ind w:left="34"/>
              <w:rPr>
                <w:sz w:val="24"/>
                <w:szCs w:val="24"/>
              </w:rPr>
            </w:pPr>
            <w:r w:rsidRPr="00A81B62">
              <w:rPr>
                <w:sz w:val="24"/>
                <w:szCs w:val="24"/>
              </w:rPr>
              <w:t>Финансово-экономическая сущность сравнительного подхода и обоснование его базовой формулы.</w:t>
            </w:r>
          </w:p>
          <w:p w14:paraId="67167B98" w14:textId="77777777" w:rsidR="00F9453E" w:rsidRPr="00A81B62" w:rsidRDefault="00F9453E" w:rsidP="00F9453E">
            <w:pPr>
              <w:tabs>
                <w:tab w:val="left" w:pos="993"/>
              </w:tabs>
              <w:ind w:left="34"/>
              <w:rPr>
                <w:sz w:val="24"/>
                <w:szCs w:val="24"/>
              </w:rPr>
            </w:pPr>
            <w:r w:rsidRPr="00A81B62">
              <w:rPr>
                <w:sz w:val="24"/>
                <w:szCs w:val="24"/>
              </w:rPr>
              <w:t>Сферы применения, необходимые и достаточные условия применения, плюсы и минусы методов сравнительного подхода.</w:t>
            </w:r>
          </w:p>
          <w:p w14:paraId="64906170" w14:textId="77777777" w:rsidR="00F9453E" w:rsidRPr="00A81B62" w:rsidRDefault="00F9453E" w:rsidP="00F9453E">
            <w:pPr>
              <w:tabs>
                <w:tab w:val="left" w:pos="993"/>
              </w:tabs>
              <w:ind w:left="34"/>
              <w:rPr>
                <w:sz w:val="24"/>
                <w:szCs w:val="24"/>
              </w:rPr>
            </w:pPr>
            <w:r w:rsidRPr="00A81B62">
              <w:rPr>
                <w:sz w:val="24"/>
                <w:szCs w:val="24"/>
              </w:rPr>
              <w:t xml:space="preserve">Понятие рыночного мультипликатора, виды мультипликаторов. Методологические основы определения числителя рыночного мультипликатора. Современные техники его определения. Дискуссионные вопросы расчета капитализации и </w:t>
            </w:r>
            <w:r w:rsidRPr="00A81B62">
              <w:rPr>
                <w:sz w:val="24"/>
                <w:szCs w:val="24"/>
                <w:lang w:val="en-US"/>
              </w:rPr>
              <w:t>EV</w:t>
            </w:r>
            <w:r w:rsidRPr="00A81B62">
              <w:rPr>
                <w:sz w:val="24"/>
                <w:szCs w:val="24"/>
              </w:rPr>
              <w:t>.</w:t>
            </w:r>
          </w:p>
          <w:p w14:paraId="11F7031F" w14:textId="77777777" w:rsidR="00F9453E" w:rsidRPr="00A81B62" w:rsidRDefault="00F9453E" w:rsidP="00F9453E">
            <w:pPr>
              <w:tabs>
                <w:tab w:val="left" w:pos="993"/>
              </w:tabs>
              <w:ind w:left="34"/>
              <w:rPr>
                <w:sz w:val="24"/>
                <w:szCs w:val="24"/>
              </w:rPr>
            </w:pPr>
            <w:r w:rsidRPr="00A81B62">
              <w:rPr>
                <w:sz w:val="24"/>
                <w:szCs w:val="24"/>
              </w:rPr>
              <w:t>Методология и практика выбора знаменателя рыночного мультипликатора для оценки бизнеса.</w:t>
            </w:r>
          </w:p>
          <w:p w14:paraId="4C3F7249" w14:textId="77777777" w:rsidR="00F9453E" w:rsidRPr="00A81B62" w:rsidRDefault="00F9453E" w:rsidP="00F9453E">
            <w:pPr>
              <w:tabs>
                <w:tab w:val="left" w:pos="993"/>
              </w:tabs>
              <w:ind w:left="34"/>
              <w:rPr>
                <w:sz w:val="24"/>
                <w:szCs w:val="24"/>
              </w:rPr>
            </w:pPr>
            <w:r w:rsidRPr="00A81B62">
              <w:rPr>
                <w:sz w:val="24"/>
                <w:szCs w:val="24"/>
              </w:rPr>
              <w:t>Информационная база данных, применяемая при оценке бизнеса методами сравнительного подхода. Особенности финансового анализа и корректировок, применяемых при оценке бизнеса методами сравнительного подхода.</w:t>
            </w:r>
          </w:p>
          <w:p w14:paraId="3D7EE18D" w14:textId="75B5986B" w:rsidR="00F9453E" w:rsidRPr="00A81B62" w:rsidRDefault="00F9453E" w:rsidP="00A26F7C">
            <w:pPr>
              <w:jc w:val="both"/>
              <w:rPr>
                <w:sz w:val="24"/>
                <w:szCs w:val="24"/>
              </w:rPr>
            </w:pPr>
            <w:r w:rsidRPr="00A81B62">
              <w:rPr>
                <w:color w:val="000000"/>
                <w:sz w:val="24"/>
                <w:szCs w:val="24"/>
              </w:rPr>
              <w:t xml:space="preserve">Рекомендуемые источники из раздела 8: </w:t>
            </w:r>
            <w:r w:rsidR="00A81B62">
              <w:rPr>
                <w:color w:val="000000"/>
                <w:sz w:val="24"/>
                <w:szCs w:val="24"/>
              </w:rPr>
              <w:t>9, 13, 1</w:t>
            </w:r>
            <w:r w:rsidR="00A26F7C">
              <w:rPr>
                <w:color w:val="000000"/>
                <w:sz w:val="24"/>
                <w:szCs w:val="24"/>
              </w:rPr>
              <w:t>9</w:t>
            </w:r>
            <w:r w:rsidR="00A81B62">
              <w:rPr>
                <w:color w:val="000000"/>
                <w:sz w:val="24"/>
                <w:szCs w:val="24"/>
              </w:rPr>
              <w:t xml:space="preserve">, </w:t>
            </w:r>
            <w:r w:rsidR="00A26F7C">
              <w:rPr>
                <w:color w:val="000000"/>
                <w:sz w:val="24"/>
                <w:szCs w:val="24"/>
              </w:rPr>
              <w:t>21</w:t>
            </w:r>
            <w:r w:rsidR="00A81B62">
              <w:rPr>
                <w:color w:val="000000"/>
                <w:sz w:val="24"/>
                <w:szCs w:val="24"/>
              </w:rPr>
              <w:t xml:space="preserve"> </w:t>
            </w:r>
            <w:r w:rsidRPr="00A81B62">
              <w:rPr>
                <w:color w:val="000000"/>
                <w:sz w:val="24"/>
                <w:szCs w:val="24"/>
              </w:rPr>
              <w:t>и раздела 9: 1</w:t>
            </w:r>
            <w:r w:rsidR="00A81B62">
              <w:rPr>
                <w:color w:val="000000"/>
                <w:sz w:val="24"/>
                <w:szCs w:val="24"/>
              </w:rPr>
              <w:t xml:space="preserve"> </w:t>
            </w:r>
            <w:r w:rsidRPr="00A81B62">
              <w:rPr>
                <w:color w:val="000000"/>
                <w:sz w:val="24"/>
                <w:szCs w:val="24"/>
              </w:rPr>
              <w:t>-</w:t>
            </w:r>
            <w:r w:rsidR="00A81B62">
              <w:rPr>
                <w:color w:val="000000"/>
                <w:sz w:val="24"/>
                <w:szCs w:val="24"/>
              </w:rPr>
              <w:t xml:space="preserve"> </w:t>
            </w:r>
            <w:r w:rsidRPr="00A81B62">
              <w:rPr>
                <w:color w:val="000000"/>
                <w:sz w:val="24"/>
                <w:szCs w:val="24"/>
              </w:rPr>
              <w:t>1</w:t>
            </w:r>
            <w:r w:rsidR="00A26F7C">
              <w:rPr>
                <w:color w:val="000000"/>
                <w:sz w:val="24"/>
                <w:szCs w:val="24"/>
              </w:rPr>
              <w:t>1</w:t>
            </w:r>
            <w:r w:rsidR="00A81B62">
              <w:rPr>
                <w:color w:val="000000"/>
                <w:sz w:val="24"/>
                <w:szCs w:val="24"/>
              </w:rPr>
              <w:t>.</w:t>
            </w:r>
          </w:p>
        </w:tc>
        <w:tc>
          <w:tcPr>
            <w:tcW w:w="1701" w:type="dxa"/>
          </w:tcPr>
          <w:p w14:paraId="47D258E7" w14:textId="77777777" w:rsidR="00F9453E" w:rsidRPr="00A81B62" w:rsidRDefault="00F9453E" w:rsidP="00F9453E">
            <w:pPr>
              <w:rPr>
                <w:sz w:val="24"/>
                <w:szCs w:val="24"/>
              </w:rPr>
            </w:pPr>
            <w:r w:rsidRPr="00A81B62">
              <w:rPr>
                <w:sz w:val="24"/>
                <w:szCs w:val="24"/>
              </w:rPr>
              <w:t>Разбор кейсов для различных отраслей и классов активов;</w:t>
            </w:r>
          </w:p>
          <w:p w14:paraId="55902D8B" w14:textId="6BA95E99" w:rsidR="00F9453E" w:rsidRPr="00A81B62" w:rsidRDefault="00F9453E" w:rsidP="00F9453E">
            <w:pPr>
              <w:jc w:val="both"/>
              <w:rPr>
                <w:sz w:val="24"/>
                <w:szCs w:val="24"/>
              </w:rPr>
            </w:pPr>
            <w:r w:rsidRPr="00A81B62">
              <w:rPr>
                <w:sz w:val="24"/>
                <w:szCs w:val="24"/>
              </w:rPr>
              <w:t>Выполнение практических заданий</w:t>
            </w:r>
          </w:p>
        </w:tc>
      </w:tr>
      <w:tr w:rsidR="00F9453E" w:rsidRPr="00A81B62" w14:paraId="084699B9" w14:textId="77777777" w:rsidTr="00A26F7C">
        <w:tc>
          <w:tcPr>
            <w:tcW w:w="1696" w:type="dxa"/>
          </w:tcPr>
          <w:p w14:paraId="2AC106F5" w14:textId="176DAC30" w:rsidR="00F9453E" w:rsidRPr="00A81B62" w:rsidRDefault="00F9453E" w:rsidP="00F9453E">
            <w:pPr>
              <w:tabs>
                <w:tab w:val="right" w:pos="851"/>
              </w:tabs>
              <w:rPr>
                <w:sz w:val="24"/>
                <w:szCs w:val="24"/>
              </w:rPr>
            </w:pPr>
            <w:r w:rsidRPr="00A81B62">
              <w:rPr>
                <w:sz w:val="24"/>
                <w:szCs w:val="24"/>
              </w:rPr>
              <w:t>Затратный подход к оценке бизнеса и его методы.</w:t>
            </w:r>
          </w:p>
        </w:tc>
        <w:tc>
          <w:tcPr>
            <w:tcW w:w="6663" w:type="dxa"/>
          </w:tcPr>
          <w:p w14:paraId="4A34A24C" w14:textId="77777777" w:rsidR="00F9453E" w:rsidRPr="00A81B62" w:rsidRDefault="00F9453E" w:rsidP="00F9453E">
            <w:pPr>
              <w:tabs>
                <w:tab w:val="left" w:pos="993"/>
              </w:tabs>
              <w:rPr>
                <w:sz w:val="24"/>
                <w:szCs w:val="24"/>
              </w:rPr>
            </w:pPr>
            <w:r w:rsidRPr="00A81B62">
              <w:rPr>
                <w:sz w:val="24"/>
                <w:szCs w:val="24"/>
              </w:rPr>
              <w:t>Методы затратного подхода к оценке бизнеса: сущность, условия и сферы применения, положительные и отрицательные стороны.</w:t>
            </w:r>
          </w:p>
          <w:p w14:paraId="60430769" w14:textId="77777777" w:rsidR="00F9453E" w:rsidRPr="00A81B62" w:rsidRDefault="00F9453E" w:rsidP="00F9453E">
            <w:pPr>
              <w:tabs>
                <w:tab w:val="left" w:pos="993"/>
              </w:tabs>
              <w:rPr>
                <w:sz w:val="24"/>
                <w:szCs w:val="24"/>
              </w:rPr>
            </w:pPr>
            <w:r w:rsidRPr="00A81B62">
              <w:rPr>
                <w:sz w:val="24"/>
                <w:szCs w:val="24"/>
              </w:rPr>
              <w:t>Проблемы применения метода стоимости чистых активов в современных экономических условиях и пути их решения.</w:t>
            </w:r>
          </w:p>
          <w:p w14:paraId="06804421" w14:textId="77777777" w:rsidR="00F9453E" w:rsidRPr="00A81B62" w:rsidRDefault="00F9453E" w:rsidP="00F9453E">
            <w:pPr>
              <w:tabs>
                <w:tab w:val="left" w:pos="993"/>
              </w:tabs>
              <w:rPr>
                <w:sz w:val="24"/>
                <w:szCs w:val="24"/>
              </w:rPr>
            </w:pPr>
            <w:r w:rsidRPr="00A81B62">
              <w:rPr>
                <w:sz w:val="24"/>
                <w:szCs w:val="24"/>
              </w:rPr>
              <w:t>Особенности оценки стоимости различных видов активов.</w:t>
            </w:r>
          </w:p>
          <w:p w14:paraId="01C25892" w14:textId="77777777" w:rsidR="00F9453E" w:rsidRPr="00A81B62" w:rsidRDefault="00F9453E" w:rsidP="00F9453E">
            <w:pPr>
              <w:tabs>
                <w:tab w:val="left" w:pos="993"/>
              </w:tabs>
              <w:rPr>
                <w:sz w:val="24"/>
                <w:szCs w:val="24"/>
              </w:rPr>
            </w:pPr>
            <w:r w:rsidRPr="00A81B62">
              <w:rPr>
                <w:sz w:val="24"/>
                <w:szCs w:val="24"/>
              </w:rPr>
              <w:t>Метод ликвидационной стоимости и специфика его применения.</w:t>
            </w:r>
          </w:p>
          <w:p w14:paraId="1AF5AFA0" w14:textId="51D7584F" w:rsidR="00F9453E" w:rsidRPr="00A81B62" w:rsidRDefault="00F9453E" w:rsidP="00A26F7C">
            <w:pPr>
              <w:rPr>
                <w:sz w:val="24"/>
                <w:szCs w:val="24"/>
                <w:u w:val="single"/>
              </w:rPr>
            </w:pPr>
            <w:r w:rsidRPr="00A81B62">
              <w:rPr>
                <w:color w:val="000000"/>
                <w:sz w:val="24"/>
                <w:szCs w:val="24"/>
              </w:rPr>
              <w:t xml:space="preserve">Рекомендуемые источники из раздела 8: </w:t>
            </w:r>
            <w:r w:rsidR="00A81B62">
              <w:rPr>
                <w:color w:val="000000"/>
                <w:sz w:val="24"/>
                <w:szCs w:val="24"/>
              </w:rPr>
              <w:t>9, 13, 1</w:t>
            </w:r>
            <w:r w:rsidR="00A26F7C">
              <w:rPr>
                <w:color w:val="000000"/>
                <w:sz w:val="24"/>
                <w:szCs w:val="24"/>
              </w:rPr>
              <w:t>8</w:t>
            </w:r>
            <w:r w:rsidR="00A81B62">
              <w:rPr>
                <w:color w:val="000000"/>
                <w:sz w:val="24"/>
                <w:szCs w:val="24"/>
              </w:rPr>
              <w:t>, 1</w:t>
            </w:r>
            <w:r w:rsidR="00A26F7C">
              <w:rPr>
                <w:color w:val="000000"/>
                <w:sz w:val="24"/>
                <w:szCs w:val="24"/>
              </w:rPr>
              <w:t>9</w:t>
            </w:r>
            <w:r w:rsidR="00A81B62">
              <w:rPr>
                <w:color w:val="000000"/>
                <w:sz w:val="24"/>
                <w:szCs w:val="24"/>
              </w:rPr>
              <w:t>.</w:t>
            </w:r>
          </w:p>
        </w:tc>
        <w:tc>
          <w:tcPr>
            <w:tcW w:w="1701" w:type="dxa"/>
          </w:tcPr>
          <w:p w14:paraId="5E5F477E" w14:textId="7C20CD4E" w:rsidR="00F9453E" w:rsidRPr="00A81B62" w:rsidRDefault="00F9453E" w:rsidP="00F9453E">
            <w:pPr>
              <w:jc w:val="both"/>
              <w:rPr>
                <w:color w:val="000000"/>
                <w:sz w:val="24"/>
                <w:szCs w:val="24"/>
              </w:rPr>
            </w:pPr>
            <w:r w:rsidRPr="00A81B62">
              <w:rPr>
                <w:sz w:val="24"/>
                <w:szCs w:val="24"/>
              </w:rPr>
              <w:t>Выполнение практических заданий</w:t>
            </w:r>
          </w:p>
        </w:tc>
      </w:tr>
      <w:tr w:rsidR="00F9453E" w:rsidRPr="00201E26" w14:paraId="6AD976D2" w14:textId="77777777" w:rsidTr="00A26F7C">
        <w:tc>
          <w:tcPr>
            <w:tcW w:w="1696" w:type="dxa"/>
          </w:tcPr>
          <w:p w14:paraId="2040D0A7" w14:textId="169BDFB5" w:rsidR="00F9453E" w:rsidRPr="00A81B62" w:rsidRDefault="00F9453E" w:rsidP="00F9453E">
            <w:pPr>
              <w:tabs>
                <w:tab w:val="right" w:pos="851"/>
              </w:tabs>
              <w:rPr>
                <w:sz w:val="24"/>
                <w:szCs w:val="24"/>
              </w:rPr>
            </w:pPr>
            <w:r w:rsidRPr="00A81B62">
              <w:rPr>
                <w:sz w:val="24"/>
                <w:szCs w:val="24"/>
              </w:rPr>
              <w:t xml:space="preserve">Отчет об </w:t>
            </w:r>
            <w:r w:rsidRPr="00A81B62">
              <w:rPr>
                <w:sz w:val="24"/>
                <w:szCs w:val="24"/>
              </w:rPr>
              <w:lastRenderedPageBreak/>
              <w:t>оценке стоимости бизнеса</w:t>
            </w:r>
          </w:p>
        </w:tc>
        <w:tc>
          <w:tcPr>
            <w:tcW w:w="6663" w:type="dxa"/>
          </w:tcPr>
          <w:p w14:paraId="7541EE28" w14:textId="40D27D53" w:rsidR="00F9453E" w:rsidRPr="00A81B62" w:rsidRDefault="00E11796" w:rsidP="00F9453E">
            <w:pPr>
              <w:tabs>
                <w:tab w:val="left" w:pos="993"/>
              </w:tabs>
              <w:rPr>
                <w:sz w:val="24"/>
                <w:szCs w:val="24"/>
              </w:rPr>
            </w:pPr>
            <w:r w:rsidRPr="00A81B62">
              <w:rPr>
                <w:sz w:val="24"/>
                <w:szCs w:val="24"/>
              </w:rPr>
              <w:lastRenderedPageBreak/>
              <w:t>Основные ошибки, допускаемые при составлении отчетов.</w:t>
            </w:r>
          </w:p>
          <w:p w14:paraId="425B30BB" w14:textId="6162ABB3" w:rsidR="00E11796" w:rsidRPr="00A81B62" w:rsidRDefault="00E11796" w:rsidP="00F9453E">
            <w:pPr>
              <w:tabs>
                <w:tab w:val="left" w:pos="993"/>
              </w:tabs>
              <w:rPr>
                <w:sz w:val="24"/>
                <w:szCs w:val="24"/>
              </w:rPr>
            </w:pPr>
            <w:r w:rsidRPr="00A81B62">
              <w:rPr>
                <w:sz w:val="24"/>
                <w:szCs w:val="24"/>
              </w:rPr>
              <w:lastRenderedPageBreak/>
              <w:t>Техника оформления и заверения отчетов об оценке.</w:t>
            </w:r>
          </w:p>
          <w:p w14:paraId="43A82959" w14:textId="7943AA30" w:rsidR="00E11796" w:rsidRPr="00A81B62" w:rsidRDefault="00E11796" w:rsidP="00F9453E">
            <w:pPr>
              <w:tabs>
                <w:tab w:val="left" w:pos="993"/>
              </w:tabs>
              <w:rPr>
                <w:sz w:val="24"/>
                <w:szCs w:val="24"/>
              </w:rPr>
            </w:pPr>
            <w:r w:rsidRPr="00A81B62">
              <w:rPr>
                <w:sz w:val="24"/>
                <w:szCs w:val="24"/>
              </w:rPr>
              <w:t>Отчет в электронной форме: основные этапы оформления и выпуска.</w:t>
            </w:r>
          </w:p>
          <w:p w14:paraId="719148F1" w14:textId="4D417EAB" w:rsidR="00F9453E" w:rsidRPr="00A81B62" w:rsidRDefault="00F9453E" w:rsidP="00A26F7C">
            <w:pPr>
              <w:tabs>
                <w:tab w:val="left" w:pos="993"/>
              </w:tabs>
              <w:rPr>
                <w:sz w:val="24"/>
                <w:szCs w:val="24"/>
              </w:rPr>
            </w:pPr>
            <w:r w:rsidRPr="00A81B62">
              <w:rPr>
                <w:color w:val="000000"/>
                <w:sz w:val="24"/>
                <w:szCs w:val="24"/>
              </w:rPr>
              <w:t>Рекомендуемые источники из раздела 8: 1</w:t>
            </w:r>
            <w:r w:rsidR="00A81B62">
              <w:rPr>
                <w:color w:val="000000"/>
                <w:sz w:val="24"/>
                <w:szCs w:val="24"/>
              </w:rPr>
              <w:t>0, 12, 13, 1</w:t>
            </w:r>
            <w:r w:rsidR="00A26F7C">
              <w:rPr>
                <w:color w:val="000000"/>
                <w:sz w:val="24"/>
                <w:szCs w:val="24"/>
              </w:rPr>
              <w:t>8</w:t>
            </w:r>
            <w:r w:rsidR="00A81B62">
              <w:rPr>
                <w:color w:val="000000"/>
                <w:sz w:val="24"/>
                <w:szCs w:val="24"/>
              </w:rPr>
              <w:t>, 1</w:t>
            </w:r>
            <w:r w:rsidR="00A26F7C">
              <w:rPr>
                <w:color w:val="000000"/>
                <w:sz w:val="24"/>
                <w:szCs w:val="24"/>
              </w:rPr>
              <w:t>9</w:t>
            </w:r>
            <w:r w:rsidRPr="00A81B62">
              <w:rPr>
                <w:color w:val="000000"/>
                <w:sz w:val="24"/>
                <w:szCs w:val="24"/>
              </w:rPr>
              <w:t xml:space="preserve"> и раздела 9: 1</w:t>
            </w:r>
            <w:r w:rsidR="00A81B62">
              <w:rPr>
                <w:color w:val="000000"/>
                <w:sz w:val="24"/>
                <w:szCs w:val="24"/>
              </w:rPr>
              <w:t>.</w:t>
            </w:r>
          </w:p>
        </w:tc>
        <w:tc>
          <w:tcPr>
            <w:tcW w:w="1701" w:type="dxa"/>
          </w:tcPr>
          <w:p w14:paraId="6DA8412E" w14:textId="11711BD4" w:rsidR="00F9453E" w:rsidRPr="00AE7837" w:rsidRDefault="00F9453E" w:rsidP="00F9453E">
            <w:pPr>
              <w:jc w:val="both"/>
              <w:rPr>
                <w:color w:val="000000"/>
                <w:sz w:val="24"/>
                <w:szCs w:val="24"/>
              </w:rPr>
            </w:pPr>
            <w:r w:rsidRPr="00A81B62">
              <w:rPr>
                <w:sz w:val="24"/>
                <w:szCs w:val="24"/>
              </w:rPr>
              <w:lastRenderedPageBreak/>
              <w:t xml:space="preserve">Разбор </w:t>
            </w:r>
            <w:r w:rsidRPr="00A81B62">
              <w:rPr>
                <w:sz w:val="24"/>
                <w:szCs w:val="24"/>
              </w:rPr>
              <w:lastRenderedPageBreak/>
              <w:t>кейсов.</w:t>
            </w:r>
          </w:p>
        </w:tc>
      </w:tr>
    </w:tbl>
    <w:p w14:paraId="178405BB" w14:textId="77777777" w:rsidR="00245B94" w:rsidRDefault="00245B94" w:rsidP="00245B94"/>
    <w:p w14:paraId="31236860" w14:textId="77777777" w:rsidR="00C52F7B" w:rsidRPr="00201E26" w:rsidRDefault="00C52F7B" w:rsidP="00201E26">
      <w:pPr>
        <w:pStyle w:val="1"/>
        <w:spacing w:before="0" w:line="360" w:lineRule="auto"/>
        <w:ind w:firstLine="709"/>
        <w:jc w:val="both"/>
        <w:rPr>
          <w:rFonts w:ascii="Times New Roman" w:hAnsi="Times New Roman" w:cs="Times New Roman"/>
          <w:b/>
          <w:color w:val="auto"/>
          <w:sz w:val="28"/>
          <w:szCs w:val="28"/>
        </w:rPr>
      </w:pPr>
      <w:bookmarkStart w:id="9" w:name="_Toc19189347"/>
      <w:r w:rsidRPr="00201E26">
        <w:rPr>
          <w:rFonts w:ascii="Times New Roman" w:hAnsi="Times New Roman" w:cs="Times New Roman"/>
          <w:b/>
          <w:color w:val="auto"/>
          <w:sz w:val="28"/>
          <w:szCs w:val="28"/>
        </w:rPr>
        <w:t xml:space="preserve">6. </w:t>
      </w:r>
      <w:r w:rsidR="00E00BE6" w:rsidRPr="00201E26">
        <w:rPr>
          <w:rFonts w:ascii="Times New Roman" w:hAnsi="Times New Roman" w:cs="Times New Roman"/>
          <w:b/>
          <w:color w:val="auto"/>
          <w:sz w:val="28"/>
          <w:szCs w:val="28"/>
        </w:rPr>
        <w:t>Перечень у</w:t>
      </w:r>
      <w:r w:rsidRPr="00201E26">
        <w:rPr>
          <w:rFonts w:ascii="Times New Roman" w:hAnsi="Times New Roman" w:cs="Times New Roman"/>
          <w:b/>
          <w:color w:val="auto"/>
          <w:sz w:val="28"/>
          <w:szCs w:val="28"/>
        </w:rPr>
        <w:t>чебно-методическо</w:t>
      </w:r>
      <w:r w:rsidR="00E00BE6" w:rsidRPr="00201E26">
        <w:rPr>
          <w:rFonts w:ascii="Times New Roman" w:hAnsi="Times New Roman" w:cs="Times New Roman"/>
          <w:b/>
          <w:color w:val="auto"/>
          <w:sz w:val="28"/>
          <w:szCs w:val="28"/>
        </w:rPr>
        <w:t>го</w:t>
      </w:r>
      <w:r w:rsidRPr="00201E26">
        <w:rPr>
          <w:rFonts w:ascii="Times New Roman" w:hAnsi="Times New Roman" w:cs="Times New Roman"/>
          <w:b/>
          <w:color w:val="auto"/>
          <w:sz w:val="28"/>
          <w:szCs w:val="28"/>
        </w:rPr>
        <w:t xml:space="preserve"> обеспечени</w:t>
      </w:r>
      <w:r w:rsidR="00E00BE6" w:rsidRPr="00201E26">
        <w:rPr>
          <w:rFonts w:ascii="Times New Roman" w:hAnsi="Times New Roman" w:cs="Times New Roman"/>
          <w:b/>
          <w:color w:val="auto"/>
          <w:sz w:val="28"/>
          <w:szCs w:val="28"/>
        </w:rPr>
        <w:t>я</w:t>
      </w:r>
      <w:r w:rsidRPr="00201E26">
        <w:rPr>
          <w:rFonts w:ascii="Times New Roman" w:hAnsi="Times New Roman" w:cs="Times New Roman"/>
          <w:b/>
          <w:color w:val="auto"/>
          <w:sz w:val="28"/>
          <w:szCs w:val="28"/>
        </w:rPr>
        <w:t xml:space="preserve"> </w:t>
      </w:r>
      <w:r w:rsidR="00606047" w:rsidRPr="00201E26">
        <w:rPr>
          <w:rFonts w:ascii="Times New Roman" w:hAnsi="Times New Roman" w:cs="Times New Roman"/>
          <w:b/>
          <w:color w:val="auto"/>
          <w:sz w:val="28"/>
          <w:szCs w:val="28"/>
        </w:rPr>
        <w:t xml:space="preserve">для </w:t>
      </w:r>
      <w:r w:rsidRPr="00201E26">
        <w:rPr>
          <w:rFonts w:ascii="Times New Roman" w:hAnsi="Times New Roman" w:cs="Times New Roman"/>
          <w:b/>
          <w:color w:val="auto"/>
          <w:sz w:val="28"/>
          <w:szCs w:val="28"/>
        </w:rPr>
        <w:t xml:space="preserve">самостоятельной работы обучающихся по </w:t>
      </w:r>
      <w:r w:rsidR="00606047" w:rsidRPr="00201E26">
        <w:rPr>
          <w:rFonts w:ascii="Times New Roman" w:hAnsi="Times New Roman" w:cs="Times New Roman"/>
          <w:b/>
          <w:color w:val="auto"/>
          <w:sz w:val="28"/>
          <w:szCs w:val="28"/>
        </w:rPr>
        <w:t>дисциплине</w:t>
      </w:r>
      <w:bookmarkEnd w:id="9"/>
    </w:p>
    <w:p w14:paraId="3667E6F8" w14:textId="77777777" w:rsidR="008E5DB9" w:rsidRPr="00201E26" w:rsidRDefault="008E5DB9" w:rsidP="00201E26">
      <w:pPr>
        <w:pStyle w:val="1"/>
        <w:spacing w:before="0" w:line="360" w:lineRule="auto"/>
        <w:ind w:firstLine="709"/>
        <w:jc w:val="both"/>
        <w:rPr>
          <w:rFonts w:ascii="Times New Roman" w:hAnsi="Times New Roman" w:cs="Times New Roman"/>
          <w:b/>
          <w:color w:val="auto"/>
          <w:sz w:val="28"/>
          <w:szCs w:val="28"/>
        </w:rPr>
      </w:pPr>
      <w:bookmarkStart w:id="10" w:name="_Toc19189348"/>
      <w:r w:rsidRPr="00201E26">
        <w:rPr>
          <w:rFonts w:ascii="Times New Roman" w:hAnsi="Times New Roman" w:cs="Times New Roman"/>
          <w:b/>
          <w:color w:val="auto"/>
          <w:sz w:val="28"/>
          <w:szCs w:val="28"/>
        </w:rPr>
        <w:t xml:space="preserve">6.1. </w:t>
      </w:r>
      <w:r w:rsidR="00F36684" w:rsidRPr="00201E26">
        <w:rPr>
          <w:rFonts w:ascii="Times New Roman" w:hAnsi="Times New Roman" w:cs="Times New Roman"/>
          <w:b/>
          <w:color w:val="auto"/>
          <w:sz w:val="28"/>
          <w:szCs w:val="28"/>
        </w:rPr>
        <w:t>Перечень вопросов, отводим</w:t>
      </w:r>
      <w:r w:rsidR="00024EEA" w:rsidRPr="00201E26">
        <w:rPr>
          <w:rFonts w:ascii="Times New Roman" w:hAnsi="Times New Roman" w:cs="Times New Roman"/>
          <w:b/>
          <w:color w:val="auto"/>
          <w:sz w:val="28"/>
          <w:szCs w:val="28"/>
        </w:rPr>
        <w:t xml:space="preserve">ых на самостоятельное освоение </w:t>
      </w:r>
      <w:r w:rsidR="00F36684" w:rsidRPr="00201E26">
        <w:rPr>
          <w:rFonts w:ascii="Times New Roman" w:hAnsi="Times New Roman" w:cs="Times New Roman"/>
          <w:b/>
          <w:color w:val="auto"/>
          <w:sz w:val="28"/>
          <w:szCs w:val="28"/>
        </w:rPr>
        <w:t>дисциплины, ф</w:t>
      </w:r>
      <w:r w:rsidRPr="00201E26">
        <w:rPr>
          <w:rFonts w:ascii="Times New Roman" w:hAnsi="Times New Roman" w:cs="Times New Roman"/>
          <w:b/>
          <w:color w:val="auto"/>
          <w:sz w:val="28"/>
          <w:szCs w:val="28"/>
        </w:rPr>
        <w:t>ормы внеаудиторной самостоятельной работы</w:t>
      </w:r>
      <w:bookmarkEnd w:id="10"/>
    </w:p>
    <w:tbl>
      <w:tblPr>
        <w:tblW w:w="52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4"/>
        <w:gridCol w:w="5754"/>
        <w:gridCol w:w="2391"/>
      </w:tblGrid>
      <w:tr w:rsidR="00245B94" w:rsidRPr="005532E3" w14:paraId="3817CBAF" w14:textId="77777777" w:rsidTr="00695BFF">
        <w:tc>
          <w:tcPr>
            <w:tcW w:w="952" w:type="pct"/>
          </w:tcPr>
          <w:p w14:paraId="4B14857F" w14:textId="77777777" w:rsidR="00245B94" w:rsidRPr="005532E3" w:rsidRDefault="00245B94" w:rsidP="00687C1B">
            <w:pPr>
              <w:keepNext/>
              <w:jc w:val="center"/>
              <w:rPr>
                <w:sz w:val="24"/>
                <w:szCs w:val="24"/>
              </w:rPr>
            </w:pPr>
            <w:r w:rsidRPr="005532E3">
              <w:rPr>
                <w:b/>
                <w:sz w:val="24"/>
                <w:szCs w:val="24"/>
              </w:rPr>
              <w:t xml:space="preserve">Наименование </w:t>
            </w:r>
            <w:r>
              <w:rPr>
                <w:b/>
                <w:sz w:val="24"/>
                <w:szCs w:val="24"/>
              </w:rPr>
              <w:t>тем (</w:t>
            </w:r>
            <w:r w:rsidRPr="005532E3">
              <w:rPr>
                <w:b/>
                <w:sz w:val="24"/>
                <w:szCs w:val="24"/>
              </w:rPr>
              <w:t>разделов</w:t>
            </w:r>
            <w:r>
              <w:rPr>
                <w:b/>
                <w:sz w:val="24"/>
                <w:szCs w:val="24"/>
              </w:rPr>
              <w:t>)</w:t>
            </w:r>
            <w:r w:rsidRPr="005532E3">
              <w:rPr>
                <w:b/>
                <w:sz w:val="24"/>
                <w:szCs w:val="24"/>
              </w:rPr>
              <w:t xml:space="preserve"> дисциплин</w:t>
            </w:r>
            <w:r>
              <w:rPr>
                <w:b/>
                <w:sz w:val="24"/>
                <w:szCs w:val="24"/>
              </w:rPr>
              <w:t>ы</w:t>
            </w:r>
          </w:p>
        </w:tc>
        <w:tc>
          <w:tcPr>
            <w:tcW w:w="2859" w:type="pct"/>
          </w:tcPr>
          <w:p w14:paraId="6D5224F6" w14:textId="77777777" w:rsidR="00245B94" w:rsidRPr="005532E3" w:rsidRDefault="00245B94" w:rsidP="00687C1B">
            <w:pPr>
              <w:keepNext/>
              <w:jc w:val="center"/>
              <w:rPr>
                <w:b/>
                <w:sz w:val="24"/>
                <w:szCs w:val="24"/>
              </w:rPr>
            </w:pPr>
            <w:r>
              <w:rPr>
                <w:b/>
                <w:sz w:val="24"/>
                <w:szCs w:val="24"/>
              </w:rPr>
              <w:t>Перечень вопросов</w:t>
            </w:r>
            <w:r w:rsidRPr="005532E3">
              <w:rPr>
                <w:b/>
                <w:sz w:val="24"/>
                <w:szCs w:val="24"/>
              </w:rPr>
              <w:t xml:space="preserve">, отводимых на самостоятельное освоение </w:t>
            </w:r>
          </w:p>
        </w:tc>
        <w:tc>
          <w:tcPr>
            <w:tcW w:w="1188" w:type="pct"/>
          </w:tcPr>
          <w:p w14:paraId="0360EAAE" w14:textId="77777777" w:rsidR="00245B94" w:rsidRPr="005532E3" w:rsidRDefault="00245B94" w:rsidP="00687C1B">
            <w:pPr>
              <w:keepNext/>
              <w:jc w:val="center"/>
              <w:rPr>
                <w:b/>
                <w:sz w:val="24"/>
                <w:szCs w:val="24"/>
              </w:rPr>
            </w:pPr>
            <w:r w:rsidRPr="005532E3">
              <w:rPr>
                <w:b/>
                <w:sz w:val="24"/>
                <w:szCs w:val="24"/>
              </w:rPr>
              <w:t>Формы внеаудиторной самостоятельной работы</w:t>
            </w:r>
          </w:p>
        </w:tc>
      </w:tr>
      <w:tr w:rsidR="00245B94" w:rsidRPr="005532E3" w14:paraId="390B2395" w14:textId="77777777" w:rsidTr="00695BFF">
        <w:tc>
          <w:tcPr>
            <w:tcW w:w="952" w:type="pct"/>
          </w:tcPr>
          <w:p w14:paraId="03EDD471" w14:textId="77777777" w:rsidR="00245B94" w:rsidRPr="005532E3" w:rsidRDefault="00245B94" w:rsidP="00687C1B">
            <w:pPr>
              <w:tabs>
                <w:tab w:val="right" w:pos="851"/>
              </w:tabs>
              <w:rPr>
                <w:sz w:val="24"/>
                <w:szCs w:val="24"/>
              </w:rPr>
            </w:pPr>
            <w:r w:rsidRPr="002D0676">
              <w:rPr>
                <w:sz w:val="24"/>
                <w:szCs w:val="24"/>
              </w:rPr>
              <w:t>Понятие, цели и принципы оценки стоимости бизнеса. Стандартизация и регулирование оценочной деятельности.</w:t>
            </w:r>
          </w:p>
        </w:tc>
        <w:tc>
          <w:tcPr>
            <w:tcW w:w="2859" w:type="pct"/>
          </w:tcPr>
          <w:p w14:paraId="55FB9AB0" w14:textId="77777777" w:rsidR="00245B94" w:rsidRPr="009532FC" w:rsidRDefault="00245B94" w:rsidP="00687C1B">
            <w:pPr>
              <w:widowControl/>
              <w:tabs>
                <w:tab w:val="left" w:pos="318"/>
              </w:tabs>
              <w:autoSpaceDE/>
              <w:autoSpaceDN/>
              <w:adjustRightInd/>
              <w:jc w:val="both"/>
              <w:rPr>
                <w:sz w:val="24"/>
                <w:szCs w:val="24"/>
              </w:rPr>
            </w:pPr>
            <w:r w:rsidRPr="009532FC">
              <w:rPr>
                <w:sz w:val="24"/>
                <w:szCs w:val="24"/>
              </w:rPr>
              <w:t>Актуальные проблемы стоимостной оценки.</w:t>
            </w:r>
          </w:p>
          <w:p w14:paraId="306A2F26" w14:textId="77777777" w:rsidR="00245B94" w:rsidRPr="009532FC" w:rsidRDefault="00245B94" w:rsidP="00687C1B">
            <w:pPr>
              <w:widowControl/>
              <w:tabs>
                <w:tab w:val="left" w:pos="318"/>
              </w:tabs>
              <w:autoSpaceDE/>
              <w:autoSpaceDN/>
              <w:adjustRightInd/>
              <w:jc w:val="both"/>
              <w:rPr>
                <w:sz w:val="24"/>
                <w:szCs w:val="24"/>
              </w:rPr>
            </w:pPr>
            <w:r w:rsidRPr="009532FC">
              <w:rPr>
                <w:sz w:val="24"/>
                <w:szCs w:val="24"/>
              </w:rPr>
              <w:t>Стоимость и цена: анализ единства и противоположности</w:t>
            </w:r>
            <w:r>
              <w:rPr>
                <w:sz w:val="24"/>
                <w:szCs w:val="24"/>
              </w:rPr>
              <w:t>.</w:t>
            </w:r>
          </w:p>
          <w:p w14:paraId="749F9D24" w14:textId="77777777" w:rsidR="00245B94" w:rsidRPr="009532FC" w:rsidRDefault="00245B94" w:rsidP="00687C1B">
            <w:pPr>
              <w:widowControl/>
              <w:tabs>
                <w:tab w:val="left" w:pos="318"/>
              </w:tabs>
              <w:autoSpaceDE/>
              <w:autoSpaceDN/>
              <w:adjustRightInd/>
              <w:jc w:val="both"/>
              <w:rPr>
                <w:sz w:val="24"/>
                <w:szCs w:val="24"/>
              </w:rPr>
            </w:pPr>
            <w:r w:rsidRPr="009532FC">
              <w:rPr>
                <w:sz w:val="24"/>
                <w:szCs w:val="24"/>
              </w:rPr>
              <w:t>Виды стоимости: причины и следствие многообразия</w:t>
            </w:r>
            <w:r>
              <w:rPr>
                <w:sz w:val="24"/>
                <w:szCs w:val="24"/>
              </w:rPr>
              <w:t>.</w:t>
            </w:r>
          </w:p>
          <w:p w14:paraId="2A5C7434" w14:textId="77777777" w:rsidR="00245B94" w:rsidRDefault="00245B94" w:rsidP="00687C1B">
            <w:pPr>
              <w:widowControl/>
              <w:tabs>
                <w:tab w:val="left" w:pos="318"/>
              </w:tabs>
              <w:autoSpaceDE/>
              <w:autoSpaceDN/>
              <w:adjustRightInd/>
              <w:jc w:val="both"/>
              <w:rPr>
                <w:sz w:val="24"/>
                <w:szCs w:val="24"/>
              </w:rPr>
            </w:pPr>
            <w:r>
              <w:rPr>
                <w:sz w:val="24"/>
                <w:szCs w:val="24"/>
              </w:rPr>
              <w:t>Обязательность стоимостной оценки на территории РФ.</w:t>
            </w:r>
          </w:p>
          <w:p w14:paraId="37E2A7C3" w14:textId="77777777" w:rsidR="00245B94" w:rsidRPr="00237407" w:rsidRDefault="00245B94" w:rsidP="00687C1B">
            <w:pPr>
              <w:ind w:left="34"/>
              <w:jc w:val="both"/>
              <w:rPr>
                <w:sz w:val="24"/>
                <w:szCs w:val="24"/>
              </w:rPr>
            </w:pPr>
            <w:r w:rsidRPr="00237407">
              <w:rPr>
                <w:sz w:val="24"/>
                <w:szCs w:val="24"/>
              </w:rPr>
              <w:t>Сравнительный анализ Международных стандартов оценки, Европейских, Федеральных стандартов оценки и стандартов саморегулируемых организаций</w:t>
            </w:r>
            <w:r>
              <w:rPr>
                <w:sz w:val="24"/>
                <w:szCs w:val="24"/>
              </w:rPr>
              <w:t>.</w:t>
            </w:r>
          </w:p>
          <w:p w14:paraId="0D4AB883" w14:textId="77777777" w:rsidR="00245B94" w:rsidRDefault="00245B94" w:rsidP="00687C1B">
            <w:pPr>
              <w:ind w:left="34"/>
              <w:jc w:val="both"/>
              <w:rPr>
                <w:sz w:val="24"/>
                <w:szCs w:val="24"/>
              </w:rPr>
            </w:pPr>
            <w:r w:rsidRPr="00237407">
              <w:rPr>
                <w:sz w:val="24"/>
                <w:szCs w:val="24"/>
              </w:rPr>
              <w:t>Специфика применения МСО и ФСО в российской оценке</w:t>
            </w:r>
            <w:r>
              <w:rPr>
                <w:sz w:val="24"/>
                <w:szCs w:val="24"/>
              </w:rPr>
              <w:t>.</w:t>
            </w:r>
          </w:p>
          <w:p w14:paraId="069536CF" w14:textId="77777777" w:rsidR="00245B94" w:rsidRDefault="00245B94" w:rsidP="00687C1B">
            <w:pPr>
              <w:ind w:left="34"/>
              <w:jc w:val="both"/>
              <w:rPr>
                <w:sz w:val="24"/>
                <w:szCs w:val="24"/>
              </w:rPr>
            </w:pPr>
            <w:r w:rsidRPr="00237407">
              <w:rPr>
                <w:sz w:val="24"/>
                <w:szCs w:val="24"/>
              </w:rPr>
              <w:t>Саморегулирование оценочной деятельности в России: итоги и перспективы развития</w:t>
            </w:r>
            <w:r>
              <w:rPr>
                <w:sz w:val="24"/>
                <w:szCs w:val="24"/>
              </w:rPr>
              <w:t>.</w:t>
            </w:r>
          </w:p>
          <w:p w14:paraId="2564660A" w14:textId="77777777" w:rsidR="00245B94" w:rsidRPr="009C2EE4" w:rsidRDefault="00245B94" w:rsidP="00687C1B">
            <w:pPr>
              <w:ind w:left="34"/>
              <w:jc w:val="both"/>
              <w:rPr>
                <w:sz w:val="24"/>
                <w:szCs w:val="24"/>
              </w:rPr>
            </w:pPr>
            <w:r w:rsidRPr="009C2EE4">
              <w:rPr>
                <w:sz w:val="24"/>
                <w:szCs w:val="24"/>
              </w:rPr>
              <w:t>Гармонизация международных и национальных стандартов оценки</w:t>
            </w:r>
            <w:r>
              <w:rPr>
                <w:sz w:val="24"/>
                <w:szCs w:val="24"/>
              </w:rPr>
              <w:t>.</w:t>
            </w:r>
          </w:p>
          <w:p w14:paraId="17AB4203" w14:textId="77777777" w:rsidR="00245B94" w:rsidRPr="009C2EE4" w:rsidRDefault="00245B94" w:rsidP="00687C1B">
            <w:pPr>
              <w:ind w:left="34"/>
              <w:jc w:val="both"/>
              <w:rPr>
                <w:sz w:val="24"/>
                <w:szCs w:val="24"/>
              </w:rPr>
            </w:pPr>
            <w:r w:rsidRPr="009C2EE4">
              <w:rPr>
                <w:sz w:val="24"/>
                <w:szCs w:val="24"/>
              </w:rPr>
              <w:t>Проблема гармонизации стандартов финансовой отчетности (МСФО) и стандартов оценки (ФСО, МСО) и способы ее решения</w:t>
            </w:r>
            <w:r>
              <w:rPr>
                <w:sz w:val="24"/>
                <w:szCs w:val="24"/>
              </w:rPr>
              <w:t>.</w:t>
            </w:r>
          </w:p>
          <w:p w14:paraId="20101F4B" w14:textId="02B3159F" w:rsidR="00245B94" w:rsidRPr="00983771" w:rsidRDefault="00245B94" w:rsidP="00687C1B">
            <w:pPr>
              <w:ind w:left="34"/>
              <w:jc w:val="both"/>
              <w:rPr>
                <w:sz w:val="24"/>
                <w:szCs w:val="24"/>
              </w:rPr>
            </w:pPr>
            <w:r w:rsidRPr="009C2EE4">
              <w:rPr>
                <w:sz w:val="24"/>
                <w:szCs w:val="24"/>
              </w:rPr>
              <w:t xml:space="preserve">Эффективность саморегулирования оценочной деятельности в </w:t>
            </w:r>
            <w:r w:rsidR="00E11796">
              <w:rPr>
                <w:sz w:val="24"/>
                <w:szCs w:val="24"/>
              </w:rPr>
              <w:t>РФ</w:t>
            </w:r>
            <w:r w:rsidRPr="009C2EE4">
              <w:rPr>
                <w:sz w:val="24"/>
                <w:szCs w:val="24"/>
              </w:rPr>
              <w:t>. Решение проблем демпинга и «заказной» оценки</w:t>
            </w:r>
            <w:r>
              <w:rPr>
                <w:sz w:val="24"/>
                <w:szCs w:val="24"/>
              </w:rPr>
              <w:t>.</w:t>
            </w:r>
          </w:p>
        </w:tc>
        <w:tc>
          <w:tcPr>
            <w:tcW w:w="1188" w:type="pct"/>
          </w:tcPr>
          <w:p w14:paraId="258D4E8C" w14:textId="172C8043" w:rsidR="00245B94" w:rsidRPr="005532E3" w:rsidRDefault="00245B94" w:rsidP="00687C1B">
            <w:pPr>
              <w:keepNext/>
              <w:rPr>
                <w:b/>
                <w:sz w:val="24"/>
                <w:szCs w:val="24"/>
              </w:rPr>
            </w:pPr>
            <w:r w:rsidRPr="00983771">
              <w:rPr>
                <w:sz w:val="24"/>
                <w:szCs w:val="24"/>
              </w:rPr>
              <w:t>подбор, изучение специализированных информационных источников; разбор кейсов</w:t>
            </w:r>
            <w:r>
              <w:rPr>
                <w:sz w:val="24"/>
                <w:szCs w:val="24"/>
              </w:rPr>
              <w:t xml:space="preserve">; </w:t>
            </w:r>
            <w:r w:rsidRPr="00983771">
              <w:rPr>
                <w:sz w:val="24"/>
                <w:szCs w:val="24"/>
              </w:rPr>
              <w:t>изучение нормативно-правовых актов</w:t>
            </w:r>
            <w:r>
              <w:rPr>
                <w:sz w:val="24"/>
                <w:szCs w:val="24"/>
              </w:rPr>
              <w:t>;</w:t>
            </w:r>
            <w:r w:rsidRPr="00983771">
              <w:rPr>
                <w:sz w:val="24"/>
                <w:szCs w:val="24"/>
              </w:rPr>
              <w:t xml:space="preserve"> подготовка научных докладов</w:t>
            </w:r>
          </w:p>
        </w:tc>
      </w:tr>
      <w:tr w:rsidR="004C7450" w:rsidRPr="005532E3" w14:paraId="67E5A93F" w14:textId="77777777" w:rsidTr="00695BFF">
        <w:tc>
          <w:tcPr>
            <w:tcW w:w="952" w:type="pct"/>
          </w:tcPr>
          <w:p w14:paraId="724BDFC4" w14:textId="5C5FF303" w:rsidR="00F9453E" w:rsidRPr="002D0676" w:rsidRDefault="004C7450" w:rsidP="004C7450">
            <w:pPr>
              <w:tabs>
                <w:tab w:val="right" w:pos="851"/>
              </w:tabs>
              <w:rPr>
                <w:sz w:val="24"/>
                <w:szCs w:val="24"/>
              </w:rPr>
            </w:pPr>
            <w:r>
              <w:rPr>
                <w:sz w:val="24"/>
                <w:szCs w:val="24"/>
              </w:rPr>
              <w:t>Система информации, необходимая для оценки стоимости бизнеса</w:t>
            </w:r>
          </w:p>
        </w:tc>
        <w:tc>
          <w:tcPr>
            <w:tcW w:w="2859" w:type="pct"/>
          </w:tcPr>
          <w:p w14:paraId="1C29B2E9" w14:textId="77777777" w:rsidR="00695BFF" w:rsidRPr="00695BFF" w:rsidRDefault="00695BFF" w:rsidP="00695BFF">
            <w:pPr>
              <w:ind w:left="34"/>
              <w:jc w:val="both"/>
              <w:rPr>
                <w:sz w:val="24"/>
                <w:szCs w:val="24"/>
              </w:rPr>
            </w:pPr>
            <w:r w:rsidRPr="00695BFF">
              <w:rPr>
                <w:sz w:val="24"/>
                <w:szCs w:val="24"/>
              </w:rPr>
              <w:t>Основные разделы (блоки) внутренней информации, необходимой для определения стоимости компании</w:t>
            </w:r>
          </w:p>
          <w:p w14:paraId="06C1535D" w14:textId="0A363181" w:rsidR="00695BFF" w:rsidRPr="00695BFF" w:rsidRDefault="00695BFF" w:rsidP="00695BFF">
            <w:pPr>
              <w:ind w:left="34"/>
              <w:jc w:val="both"/>
              <w:rPr>
                <w:sz w:val="24"/>
                <w:szCs w:val="24"/>
              </w:rPr>
            </w:pPr>
            <w:r w:rsidRPr="00695BFF">
              <w:rPr>
                <w:sz w:val="24"/>
                <w:szCs w:val="24"/>
              </w:rPr>
              <w:t>Типы источников аналитической информации, используемые при сборе информации, необходимой для определения стоимости бизнеса</w:t>
            </w:r>
            <w:r>
              <w:rPr>
                <w:sz w:val="24"/>
                <w:szCs w:val="24"/>
              </w:rPr>
              <w:t>.</w:t>
            </w:r>
          </w:p>
          <w:p w14:paraId="41A7CB89" w14:textId="5C15CF45" w:rsidR="00695BFF" w:rsidRPr="00695BFF" w:rsidRDefault="00695BFF" w:rsidP="00695BFF">
            <w:pPr>
              <w:ind w:left="34"/>
              <w:jc w:val="both"/>
              <w:rPr>
                <w:sz w:val="24"/>
                <w:szCs w:val="24"/>
              </w:rPr>
            </w:pPr>
            <w:r w:rsidRPr="00695BFF">
              <w:rPr>
                <w:sz w:val="24"/>
                <w:szCs w:val="24"/>
              </w:rPr>
              <w:t>Источники информации для проведения анализа материальных ресурсов при определении стоимости бизнеса</w:t>
            </w:r>
            <w:r>
              <w:rPr>
                <w:sz w:val="24"/>
                <w:szCs w:val="24"/>
              </w:rPr>
              <w:t>.</w:t>
            </w:r>
          </w:p>
          <w:p w14:paraId="5D381BD0" w14:textId="4BBD66C1" w:rsidR="00695BFF" w:rsidRPr="00695BFF" w:rsidRDefault="00695BFF" w:rsidP="00695BFF">
            <w:pPr>
              <w:ind w:left="34"/>
              <w:jc w:val="both"/>
              <w:rPr>
                <w:sz w:val="24"/>
                <w:szCs w:val="24"/>
              </w:rPr>
            </w:pPr>
            <w:r w:rsidRPr="00695BFF">
              <w:rPr>
                <w:sz w:val="24"/>
                <w:szCs w:val="24"/>
              </w:rPr>
              <w:t>Источники информации для проведения анализа основных средств при определении стоимости бизнеса</w:t>
            </w:r>
            <w:r>
              <w:rPr>
                <w:sz w:val="24"/>
                <w:szCs w:val="24"/>
              </w:rPr>
              <w:t>.</w:t>
            </w:r>
          </w:p>
          <w:p w14:paraId="4C8FDA9F" w14:textId="3C1BC80A" w:rsidR="00695BFF" w:rsidRPr="00695BFF" w:rsidRDefault="00695BFF" w:rsidP="00695BFF">
            <w:pPr>
              <w:ind w:left="34"/>
              <w:jc w:val="both"/>
              <w:rPr>
                <w:sz w:val="24"/>
                <w:szCs w:val="24"/>
              </w:rPr>
            </w:pPr>
            <w:r w:rsidRPr="00695BFF">
              <w:rPr>
                <w:sz w:val="24"/>
                <w:szCs w:val="24"/>
              </w:rPr>
              <w:t>Источники информации для проведения анализа трудовых ресурсов при определении стоимости бизнеса</w:t>
            </w:r>
            <w:r>
              <w:rPr>
                <w:sz w:val="24"/>
                <w:szCs w:val="24"/>
              </w:rPr>
              <w:t>.</w:t>
            </w:r>
          </w:p>
          <w:p w14:paraId="63D46A0C" w14:textId="1AFE433A" w:rsidR="004C7450" w:rsidRPr="009532FC" w:rsidRDefault="00695BFF" w:rsidP="00695BFF">
            <w:pPr>
              <w:ind w:left="34"/>
              <w:jc w:val="both"/>
              <w:rPr>
                <w:sz w:val="24"/>
                <w:szCs w:val="24"/>
              </w:rPr>
            </w:pPr>
            <w:r w:rsidRPr="00695BFF">
              <w:rPr>
                <w:sz w:val="24"/>
                <w:szCs w:val="24"/>
              </w:rPr>
              <w:lastRenderedPageBreak/>
              <w:t>Методы финансового анализа, применяемые на практике при оценке бизнеса</w:t>
            </w:r>
            <w:r>
              <w:rPr>
                <w:sz w:val="24"/>
                <w:szCs w:val="24"/>
              </w:rPr>
              <w:t>.</w:t>
            </w:r>
          </w:p>
        </w:tc>
        <w:tc>
          <w:tcPr>
            <w:tcW w:w="1188" w:type="pct"/>
          </w:tcPr>
          <w:p w14:paraId="66F53456" w14:textId="6B1CA88D" w:rsidR="004C7450" w:rsidRPr="00983771" w:rsidRDefault="00E11796" w:rsidP="004C7450">
            <w:pPr>
              <w:keepNext/>
              <w:rPr>
                <w:sz w:val="24"/>
                <w:szCs w:val="24"/>
              </w:rPr>
            </w:pPr>
            <w:r>
              <w:rPr>
                <w:sz w:val="24"/>
                <w:szCs w:val="24"/>
              </w:rPr>
              <w:lastRenderedPageBreak/>
              <w:t xml:space="preserve">Работа с базами данных, </w:t>
            </w:r>
            <w:r w:rsidR="00F9453E" w:rsidRPr="00983771">
              <w:rPr>
                <w:sz w:val="24"/>
                <w:szCs w:val="24"/>
              </w:rPr>
              <w:t>разбор кейсов</w:t>
            </w:r>
            <w:r>
              <w:rPr>
                <w:sz w:val="24"/>
                <w:szCs w:val="24"/>
              </w:rPr>
              <w:t>.</w:t>
            </w:r>
          </w:p>
        </w:tc>
      </w:tr>
      <w:tr w:rsidR="004C7450" w:rsidRPr="005532E3" w14:paraId="187CE895" w14:textId="77777777" w:rsidTr="00695BFF">
        <w:tc>
          <w:tcPr>
            <w:tcW w:w="952" w:type="pct"/>
          </w:tcPr>
          <w:p w14:paraId="4E3DB6E1" w14:textId="7809EFC6" w:rsidR="004C7450" w:rsidRPr="002D0676" w:rsidRDefault="004C7450" w:rsidP="004C7450">
            <w:pPr>
              <w:tabs>
                <w:tab w:val="right" w:pos="851"/>
              </w:tabs>
              <w:rPr>
                <w:sz w:val="24"/>
                <w:szCs w:val="24"/>
              </w:rPr>
            </w:pPr>
            <w:r>
              <w:rPr>
                <w:sz w:val="24"/>
                <w:szCs w:val="24"/>
              </w:rPr>
              <w:t>Финансовый анализ как этап подготовки информации для процесса оценки бизнеса</w:t>
            </w:r>
          </w:p>
        </w:tc>
        <w:tc>
          <w:tcPr>
            <w:tcW w:w="2859" w:type="pct"/>
          </w:tcPr>
          <w:p w14:paraId="1D820BA9" w14:textId="77777777" w:rsidR="00695BFF" w:rsidRPr="00695BFF" w:rsidRDefault="00695BFF" w:rsidP="00695BFF">
            <w:pPr>
              <w:ind w:firstLine="34"/>
              <w:jc w:val="both"/>
              <w:rPr>
                <w:sz w:val="24"/>
                <w:szCs w:val="24"/>
              </w:rPr>
            </w:pPr>
            <w:r w:rsidRPr="00695BFF">
              <w:rPr>
                <w:sz w:val="24"/>
                <w:szCs w:val="24"/>
              </w:rPr>
              <w:t>Сфера применения финансового рычага при определении стоимости бизнеса доходным подходом</w:t>
            </w:r>
          </w:p>
          <w:p w14:paraId="21060426" w14:textId="10D5FDE1" w:rsidR="00695BFF" w:rsidRPr="00695BFF" w:rsidRDefault="00695BFF" w:rsidP="00695BFF">
            <w:pPr>
              <w:ind w:firstLine="34"/>
              <w:jc w:val="both"/>
              <w:rPr>
                <w:sz w:val="24"/>
                <w:szCs w:val="24"/>
              </w:rPr>
            </w:pPr>
            <w:r w:rsidRPr="00695BFF">
              <w:rPr>
                <w:sz w:val="24"/>
                <w:szCs w:val="24"/>
              </w:rPr>
              <w:t>Виды внутреннего финансового анализа компании при оценке бизнеса</w:t>
            </w:r>
            <w:r>
              <w:rPr>
                <w:sz w:val="24"/>
                <w:szCs w:val="24"/>
              </w:rPr>
              <w:t>.</w:t>
            </w:r>
          </w:p>
          <w:p w14:paraId="7ED9F0A8" w14:textId="7C7956D5" w:rsidR="00695BFF" w:rsidRPr="00695BFF" w:rsidRDefault="00695BFF" w:rsidP="00695BFF">
            <w:pPr>
              <w:ind w:firstLine="34"/>
              <w:jc w:val="both"/>
              <w:rPr>
                <w:sz w:val="24"/>
                <w:szCs w:val="24"/>
              </w:rPr>
            </w:pPr>
            <w:r w:rsidRPr="00695BFF">
              <w:rPr>
                <w:sz w:val="24"/>
                <w:szCs w:val="24"/>
              </w:rPr>
              <w:t>Внешний финансовый анализ в оценке бизнеса</w:t>
            </w:r>
            <w:r>
              <w:rPr>
                <w:sz w:val="24"/>
                <w:szCs w:val="24"/>
              </w:rPr>
              <w:t>.</w:t>
            </w:r>
          </w:p>
          <w:p w14:paraId="09F2487B" w14:textId="56052F20" w:rsidR="00695BFF" w:rsidRPr="00695BFF" w:rsidRDefault="00695BFF" w:rsidP="00695BFF">
            <w:pPr>
              <w:ind w:firstLine="34"/>
              <w:jc w:val="both"/>
              <w:rPr>
                <w:sz w:val="24"/>
                <w:szCs w:val="24"/>
              </w:rPr>
            </w:pPr>
            <w:r w:rsidRPr="00695BFF">
              <w:rPr>
                <w:sz w:val="24"/>
                <w:szCs w:val="24"/>
              </w:rPr>
              <w:t>Особенности внешнего (аутсайдерского) финансового анализа бизнеса со стороны различных контрагентов – интересы, объекты анализа (займодавцы, поставщики, покупатели и т.п.)</w:t>
            </w:r>
            <w:r>
              <w:rPr>
                <w:sz w:val="24"/>
                <w:szCs w:val="24"/>
              </w:rPr>
              <w:t>.</w:t>
            </w:r>
          </w:p>
          <w:p w14:paraId="2ED35C71" w14:textId="1FEDC14F" w:rsidR="00695BFF" w:rsidRPr="00695BFF" w:rsidRDefault="00695BFF" w:rsidP="00695BFF">
            <w:pPr>
              <w:ind w:firstLine="34"/>
              <w:jc w:val="both"/>
              <w:rPr>
                <w:sz w:val="24"/>
                <w:szCs w:val="24"/>
              </w:rPr>
            </w:pPr>
            <w:r w:rsidRPr="00695BFF">
              <w:rPr>
                <w:sz w:val="24"/>
                <w:szCs w:val="24"/>
              </w:rPr>
              <w:t>Использование баз данных для проведения финансового анализа деятельности компаний</w:t>
            </w:r>
            <w:r>
              <w:rPr>
                <w:sz w:val="24"/>
                <w:szCs w:val="24"/>
              </w:rPr>
              <w:t>.</w:t>
            </w:r>
          </w:p>
          <w:p w14:paraId="7D8E3902" w14:textId="7F1DAFA3" w:rsidR="00695BFF" w:rsidRPr="00695BFF" w:rsidRDefault="00695BFF" w:rsidP="00695BFF">
            <w:pPr>
              <w:ind w:firstLine="34"/>
              <w:jc w:val="both"/>
              <w:rPr>
                <w:sz w:val="24"/>
                <w:szCs w:val="24"/>
              </w:rPr>
            </w:pPr>
            <w:r w:rsidRPr="00695BFF">
              <w:rPr>
                <w:sz w:val="24"/>
                <w:szCs w:val="24"/>
              </w:rPr>
              <w:t>Современные возможности информационно–аналитических систем для финансового анализа результатов деятельности компаний</w:t>
            </w:r>
            <w:r>
              <w:rPr>
                <w:sz w:val="24"/>
                <w:szCs w:val="24"/>
              </w:rPr>
              <w:t>.</w:t>
            </w:r>
          </w:p>
          <w:p w14:paraId="542DF963" w14:textId="30E80C68" w:rsidR="00695BFF" w:rsidRPr="00695BFF" w:rsidRDefault="00695BFF" w:rsidP="00695BFF">
            <w:pPr>
              <w:ind w:firstLine="34"/>
              <w:jc w:val="both"/>
              <w:rPr>
                <w:sz w:val="24"/>
                <w:szCs w:val="24"/>
              </w:rPr>
            </w:pPr>
            <w:r w:rsidRPr="00695BFF">
              <w:rPr>
                <w:sz w:val="24"/>
                <w:szCs w:val="24"/>
              </w:rPr>
              <w:t>Внешние факторы, влияющие на длительность нахождения средств в обороте при финансово-стоимостном анализе бизнеса</w:t>
            </w:r>
            <w:r>
              <w:rPr>
                <w:sz w:val="24"/>
                <w:szCs w:val="24"/>
              </w:rPr>
              <w:t>.</w:t>
            </w:r>
          </w:p>
          <w:p w14:paraId="02C527F4" w14:textId="5130C5ED" w:rsidR="00695BFF" w:rsidRPr="00695BFF" w:rsidRDefault="00695BFF" w:rsidP="00695BFF">
            <w:pPr>
              <w:ind w:firstLine="34"/>
              <w:jc w:val="both"/>
              <w:rPr>
                <w:sz w:val="24"/>
                <w:szCs w:val="24"/>
              </w:rPr>
            </w:pPr>
            <w:r w:rsidRPr="00695BFF">
              <w:rPr>
                <w:sz w:val="24"/>
                <w:szCs w:val="24"/>
              </w:rPr>
              <w:t>Основные пути повышения прибыли компании</w:t>
            </w:r>
            <w:r>
              <w:rPr>
                <w:sz w:val="24"/>
                <w:szCs w:val="24"/>
              </w:rPr>
              <w:t>.</w:t>
            </w:r>
          </w:p>
          <w:p w14:paraId="609A7F13" w14:textId="5725EE43" w:rsidR="00695BFF" w:rsidRPr="00695BFF" w:rsidRDefault="00695BFF" w:rsidP="00695BFF">
            <w:pPr>
              <w:ind w:firstLine="34"/>
              <w:jc w:val="both"/>
              <w:rPr>
                <w:sz w:val="24"/>
                <w:szCs w:val="24"/>
              </w:rPr>
            </w:pPr>
            <w:r w:rsidRPr="00695BFF">
              <w:rPr>
                <w:sz w:val="24"/>
                <w:szCs w:val="24"/>
              </w:rPr>
              <w:t>Основные пути повышения рентабельности компании</w:t>
            </w:r>
            <w:r>
              <w:rPr>
                <w:sz w:val="24"/>
                <w:szCs w:val="24"/>
              </w:rPr>
              <w:t>.</w:t>
            </w:r>
          </w:p>
          <w:p w14:paraId="309DB1FA" w14:textId="425D23E0" w:rsidR="004C7450" w:rsidRPr="009532FC" w:rsidRDefault="00695BFF" w:rsidP="00695BFF">
            <w:pPr>
              <w:ind w:firstLine="34"/>
              <w:jc w:val="both"/>
              <w:rPr>
                <w:sz w:val="24"/>
                <w:szCs w:val="24"/>
              </w:rPr>
            </w:pPr>
            <w:r w:rsidRPr="00695BFF">
              <w:rPr>
                <w:sz w:val="24"/>
                <w:szCs w:val="24"/>
              </w:rPr>
              <w:t>Сфера применения интегральных методов оценки (диагностики) финансового состояния компаний</w:t>
            </w:r>
            <w:r>
              <w:rPr>
                <w:sz w:val="24"/>
                <w:szCs w:val="24"/>
              </w:rPr>
              <w:t>.</w:t>
            </w:r>
          </w:p>
        </w:tc>
        <w:tc>
          <w:tcPr>
            <w:tcW w:w="1188" w:type="pct"/>
          </w:tcPr>
          <w:p w14:paraId="4568FDC8" w14:textId="77777777" w:rsidR="004C7450" w:rsidRDefault="00F9453E" w:rsidP="004C7450">
            <w:pPr>
              <w:keepNext/>
              <w:rPr>
                <w:sz w:val="24"/>
                <w:szCs w:val="24"/>
              </w:rPr>
            </w:pPr>
            <w:r w:rsidRPr="00983771">
              <w:rPr>
                <w:sz w:val="24"/>
                <w:szCs w:val="24"/>
              </w:rPr>
              <w:t>разбор кейсов</w:t>
            </w:r>
            <w:r>
              <w:rPr>
                <w:sz w:val="24"/>
                <w:szCs w:val="24"/>
              </w:rPr>
              <w:t>;</w:t>
            </w:r>
            <w:r w:rsidRPr="00983771">
              <w:rPr>
                <w:sz w:val="24"/>
                <w:szCs w:val="24"/>
              </w:rPr>
              <w:t xml:space="preserve"> </w:t>
            </w:r>
            <w:r w:rsidR="00695BFF">
              <w:rPr>
                <w:sz w:val="24"/>
                <w:szCs w:val="24"/>
              </w:rPr>
              <w:t>решение задач;</w:t>
            </w:r>
          </w:p>
          <w:p w14:paraId="5E2D6997" w14:textId="5015F6DC" w:rsidR="00695BFF" w:rsidRDefault="00695BFF" w:rsidP="004C7450">
            <w:pPr>
              <w:keepNext/>
              <w:rPr>
                <w:sz w:val="24"/>
                <w:szCs w:val="24"/>
              </w:rPr>
            </w:pPr>
            <w:r>
              <w:rPr>
                <w:sz w:val="24"/>
                <w:szCs w:val="24"/>
              </w:rPr>
              <w:t>подготовка научных докладов,</w:t>
            </w:r>
          </w:p>
          <w:p w14:paraId="2CC18E4D" w14:textId="67DCA9BC" w:rsidR="00695BFF" w:rsidRPr="00983771" w:rsidRDefault="00695BFF" w:rsidP="004C7450">
            <w:pPr>
              <w:keepNext/>
              <w:rPr>
                <w:sz w:val="24"/>
                <w:szCs w:val="24"/>
              </w:rPr>
            </w:pPr>
            <w:r w:rsidRPr="005565C2">
              <w:rPr>
                <w:sz w:val="24"/>
                <w:szCs w:val="24"/>
              </w:rPr>
              <w:t>выполнение домашнего творческого задания</w:t>
            </w:r>
          </w:p>
        </w:tc>
      </w:tr>
      <w:tr w:rsidR="00695BFF" w:rsidRPr="005532E3" w14:paraId="7CDE80B4" w14:textId="77777777" w:rsidTr="00695BFF">
        <w:tc>
          <w:tcPr>
            <w:tcW w:w="952" w:type="pct"/>
          </w:tcPr>
          <w:p w14:paraId="7B60D2FB" w14:textId="344BD942" w:rsidR="00695BFF" w:rsidRPr="00907B9D" w:rsidRDefault="00695BFF" w:rsidP="00695BFF">
            <w:pPr>
              <w:tabs>
                <w:tab w:val="right" w:pos="851"/>
              </w:tabs>
              <w:rPr>
                <w:sz w:val="24"/>
                <w:szCs w:val="24"/>
              </w:rPr>
            </w:pPr>
            <w:r w:rsidRPr="002D0676">
              <w:rPr>
                <w:sz w:val="24"/>
                <w:szCs w:val="24"/>
              </w:rPr>
              <w:t>Доходный подход к оценке бизнеса</w:t>
            </w:r>
            <w:r>
              <w:rPr>
                <w:sz w:val="24"/>
                <w:szCs w:val="24"/>
              </w:rPr>
              <w:t>. Виды и типы денежных потоков.</w:t>
            </w:r>
          </w:p>
        </w:tc>
        <w:tc>
          <w:tcPr>
            <w:tcW w:w="2859" w:type="pct"/>
          </w:tcPr>
          <w:p w14:paraId="4C8AEECE" w14:textId="77777777" w:rsidR="00695BFF" w:rsidRPr="009C2EE4" w:rsidRDefault="00695BFF" w:rsidP="00695BFF">
            <w:pPr>
              <w:ind w:firstLine="34"/>
              <w:jc w:val="both"/>
              <w:rPr>
                <w:sz w:val="24"/>
                <w:szCs w:val="24"/>
              </w:rPr>
            </w:pPr>
            <w:r w:rsidRPr="009C2EE4">
              <w:rPr>
                <w:sz w:val="24"/>
                <w:szCs w:val="24"/>
              </w:rPr>
              <w:t>Доходы компании – основной фактор стоимости бизнеса. Виды доходов; период их получения, равномерность получения доходов: их влияние на стоимость организации</w:t>
            </w:r>
            <w:r>
              <w:rPr>
                <w:sz w:val="24"/>
                <w:szCs w:val="24"/>
              </w:rPr>
              <w:t>.</w:t>
            </w:r>
          </w:p>
          <w:p w14:paraId="08F825FD" w14:textId="77777777" w:rsidR="00695BFF" w:rsidRPr="009C2EE4" w:rsidRDefault="00695BFF" w:rsidP="00695BFF">
            <w:pPr>
              <w:ind w:firstLine="34"/>
              <w:jc w:val="both"/>
              <w:rPr>
                <w:sz w:val="24"/>
                <w:szCs w:val="24"/>
              </w:rPr>
            </w:pPr>
            <w:r w:rsidRPr="009C2EE4">
              <w:rPr>
                <w:sz w:val="24"/>
                <w:szCs w:val="24"/>
              </w:rPr>
              <w:t xml:space="preserve">Изменение стоимости во времени. Техника дисконтирования денежных потоков с различными характеристиками. </w:t>
            </w:r>
          </w:p>
          <w:p w14:paraId="32D60386" w14:textId="77777777" w:rsidR="00695BFF" w:rsidRDefault="00695BFF" w:rsidP="00695BFF">
            <w:pPr>
              <w:jc w:val="both"/>
              <w:rPr>
                <w:sz w:val="24"/>
                <w:szCs w:val="24"/>
              </w:rPr>
            </w:pPr>
            <w:r w:rsidRPr="009C2EE4">
              <w:rPr>
                <w:sz w:val="24"/>
                <w:szCs w:val="24"/>
              </w:rPr>
              <w:t>Текущая стоимость и основной вопрос стоимостной оценки</w:t>
            </w:r>
            <w:r>
              <w:rPr>
                <w:sz w:val="24"/>
                <w:szCs w:val="24"/>
              </w:rPr>
              <w:t>.</w:t>
            </w:r>
          </w:p>
          <w:p w14:paraId="5751F063" w14:textId="77777777" w:rsidR="00695BFF" w:rsidRPr="009C2EE4" w:rsidRDefault="00695BFF" w:rsidP="00695BFF">
            <w:pPr>
              <w:jc w:val="both"/>
              <w:rPr>
                <w:sz w:val="24"/>
                <w:szCs w:val="24"/>
              </w:rPr>
            </w:pPr>
            <w:r w:rsidRPr="009C2EE4">
              <w:rPr>
                <w:sz w:val="24"/>
                <w:szCs w:val="24"/>
              </w:rPr>
              <w:t>Необходимость и способы учета инфляции при оценке методом дисконтирования</w:t>
            </w:r>
            <w:r>
              <w:rPr>
                <w:sz w:val="24"/>
                <w:szCs w:val="24"/>
              </w:rPr>
              <w:t>.</w:t>
            </w:r>
          </w:p>
          <w:p w14:paraId="7D7FF574" w14:textId="77777777" w:rsidR="00695BFF" w:rsidRPr="009C2EE4" w:rsidRDefault="00695BFF" w:rsidP="00695BFF">
            <w:pPr>
              <w:jc w:val="both"/>
              <w:rPr>
                <w:sz w:val="24"/>
                <w:szCs w:val="24"/>
              </w:rPr>
            </w:pPr>
            <w:r w:rsidRPr="009C2EE4">
              <w:rPr>
                <w:sz w:val="24"/>
                <w:szCs w:val="24"/>
              </w:rPr>
              <w:t xml:space="preserve">Особенности применения метода дисконтирования при оценке </w:t>
            </w:r>
            <w:proofErr w:type="spellStart"/>
            <w:r w:rsidRPr="009C2EE4">
              <w:rPr>
                <w:sz w:val="24"/>
                <w:szCs w:val="24"/>
              </w:rPr>
              <w:t>инвестпроектов</w:t>
            </w:r>
            <w:proofErr w:type="spellEnd"/>
            <w:r w:rsidRPr="009C2EE4">
              <w:rPr>
                <w:sz w:val="24"/>
                <w:szCs w:val="24"/>
              </w:rPr>
              <w:t xml:space="preserve"> и девелоперских проектов</w:t>
            </w:r>
            <w:r>
              <w:rPr>
                <w:sz w:val="24"/>
                <w:szCs w:val="24"/>
              </w:rPr>
              <w:t>.</w:t>
            </w:r>
          </w:p>
          <w:p w14:paraId="30F86E22" w14:textId="77777777" w:rsidR="00695BFF" w:rsidRPr="009C2EE4" w:rsidRDefault="00695BFF" w:rsidP="00695BFF">
            <w:pPr>
              <w:jc w:val="both"/>
              <w:rPr>
                <w:sz w:val="24"/>
                <w:szCs w:val="24"/>
              </w:rPr>
            </w:pPr>
            <w:r w:rsidRPr="009C2EE4">
              <w:rPr>
                <w:sz w:val="24"/>
                <w:szCs w:val="24"/>
              </w:rPr>
              <w:t>Сравнительная характеристика метода дисконтирования и капитализации при оценке стоимости бизнеса</w:t>
            </w:r>
            <w:r>
              <w:rPr>
                <w:sz w:val="24"/>
                <w:szCs w:val="24"/>
              </w:rPr>
              <w:t>.</w:t>
            </w:r>
          </w:p>
          <w:p w14:paraId="45A5E618" w14:textId="77777777" w:rsidR="00695BFF" w:rsidRPr="009C2EE4" w:rsidRDefault="00695BFF" w:rsidP="00695BFF">
            <w:pPr>
              <w:jc w:val="both"/>
              <w:rPr>
                <w:sz w:val="24"/>
                <w:szCs w:val="24"/>
              </w:rPr>
            </w:pPr>
            <w:r w:rsidRPr="009C2EE4">
              <w:rPr>
                <w:sz w:val="24"/>
                <w:szCs w:val="24"/>
              </w:rPr>
              <w:t>Условия и сферы применения метода капитализации</w:t>
            </w:r>
            <w:r>
              <w:rPr>
                <w:sz w:val="24"/>
                <w:szCs w:val="24"/>
              </w:rPr>
              <w:t>.</w:t>
            </w:r>
          </w:p>
          <w:p w14:paraId="0878F519" w14:textId="77777777" w:rsidR="00695BFF" w:rsidRPr="009C2EE4" w:rsidRDefault="00695BFF" w:rsidP="00695BFF">
            <w:pPr>
              <w:jc w:val="both"/>
              <w:rPr>
                <w:sz w:val="24"/>
                <w:szCs w:val="24"/>
              </w:rPr>
            </w:pPr>
            <w:r w:rsidRPr="009C2EE4">
              <w:rPr>
                <w:sz w:val="24"/>
                <w:szCs w:val="24"/>
              </w:rPr>
              <w:t>Аргументированный выбор базы капитализации и способы ее расчета</w:t>
            </w:r>
          </w:p>
          <w:p w14:paraId="235F7369" w14:textId="77777777" w:rsidR="00695BFF" w:rsidRPr="009C2EE4" w:rsidRDefault="00695BFF" w:rsidP="00695BFF">
            <w:pPr>
              <w:jc w:val="both"/>
              <w:rPr>
                <w:sz w:val="24"/>
                <w:szCs w:val="24"/>
              </w:rPr>
            </w:pPr>
            <w:r w:rsidRPr="009C2EE4">
              <w:rPr>
                <w:sz w:val="24"/>
                <w:szCs w:val="24"/>
              </w:rPr>
              <w:t>Специфика расчета ставки капитализации</w:t>
            </w:r>
            <w:r>
              <w:rPr>
                <w:sz w:val="24"/>
                <w:szCs w:val="24"/>
              </w:rPr>
              <w:t>.</w:t>
            </w:r>
          </w:p>
          <w:p w14:paraId="1FDB46E2" w14:textId="77777777" w:rsidR="00695BFF" w:rsidRPr="00237407" w:rsidRDefault="00695BFF" w:rsidP="00695BFF">
            <w:pPr>
              <w:jc w:val="both"/>
              <w:rPr>
                <w:sz w:val="24"/>
                <w:szCs w:val="24"/>
              </w:rPr>
            </w:pPr>
            <w:r w:rsidRPr="009C2EE4">
              <w:rPr>
                <w:sz w:val="24"/>
                <w:szCs w:val="24"/>
              </w:rPr>
              <w:t>Анализ зарубежной практики применения метода капитализации</w:t>
            </w:r>
          </w:p>
        </w:tc>
        <w:tc>
          <w:tcPr>
            <w:tcW w:w="1188" w:type="pct"/>
          </w:tcPr>
          <w:p w14:paraId="059694FE" w14:textId="112B13D3" w:rsidR="00695BFF" w:rsidRPr="005532E3" w:rsidRDefault="00695BFF" w:rsidP="00695BFF">
            <w:pPr>
              <w:keepNext/>
              <w:rPr>
                <w:b/>
                <w:sz w:val="24"/>
                <w:szCs w:val="24"/>
              </w:rPr>
            </w:pPr>
            <w:r w:rsidRPr="003623ED">
              <w:rPr>
                <w:sz w:val="24"/>
                <w:szCs w:val="24"/>
              </w:rPr>
              <w:t>разбор кейсов; решение задач</w:t>
            </w:r>
          </w:p>
        </w:tc>
      </w:tr>
      <w:tr w:rsidR="00695BFF" w:rsidRPr="005532E3" w14:paraId="288431DB" w14:textId="77777777" w:rsidTr="00695BFF">
        <w:tc>
          <w:tcPr>
            <w:tcW w:w="952" w:type="pct"/>
          </w:tcPr>
          <w:p w14:paraId="2C16B321" w14:textId="44093E18" w:rsidR="00695BFF" w:rsidRPr="002D0676" w:rsidRDefault="00695BFF" w:rsidP="00695BFF">
            <w:pPr>
              <w:tabs>
                <w:tab w:val="right" w:pos="851"/>
              </w:tabs>
              <w:rPr>
                <w:sz w:val="24"/>
                <w:szCs w:val="24"/>
              </w:rPr>
            </w:pPr>
            <w:r>
              <w:rPr>
                <w:sz w:val="24"/>
                <w:szCs w:val="24"/>
              </w:rPr>
              <w:t>Риски</w:t>
            </w:r>
            <w:r w:rsidRPr="008E11C4">
              <w:rPr>
                <w:sz w:val="24"/>
                <w:szCs w:val="24"/>
              </w:rPr>
              <w:t xml:space="preserve"> </w:t>
            </w:r>
            <w:r>
              <w:rPr>
                <w:sz w:val="24"/>
                <w:szCs w:val="24"/>
              </w:rPr>
              <w:t>и стоимость привлечения капитала</w:t>
            </w:r>
          </w:p>
        </w:tc>
        <w:tc>
          <w:tcPr>
            <w:tcW w:w="2859" w:type="pct"/>
          </w:tcPr>
          <w:p w14:paraId="23C75E51" w14:textId="33198F2A" w:rsidR="00695BFF" w:rsidRPr="00695BFF" w:rsidRDefault="00695BFF" w:rsidP="00695BFF">
            <w:pPr>
              <w:jc w:val="both"/>
              <w:rPr>
                <w:sz w:val="24"/>
                <w:szCs w:val="24"/>
              </w:rPr>
            </w:pPr>
            <w:r w:rsidRPr="00695BFF">
              <w:rPr>
                <w:sz w:val="24"/>
                <w:szCs w:val="24"/>
              </w:rPr>
              <w:t>Варианты учета в стоимости компании несистематического риска</w:t>
            </w:r>
            <w:r>
              <w:rPr>
                <w:sz w:val="24"/>
                <w:szCs w:val="24"/>
              </w:rPr>
              <w:t>.</w:t>
            </w:r>
          </w:p>
          <w:p w14:paraId="327A0F09" w14:textId="7695FA92" w:rsidR="00695BFF" w:rsidRPr="00695BFF" w:rsidRDefault="00695BFF" w:rsidP="00695BFF">
            <w:pPr>
              <w:jc w:val="both"/>
              <w:rPr>
                <w:sz w:val="24"/>
                <w:szCs w:val="24"/>
              </w:rPr>
            </w:pPr>
            <w:r w:rsidRPr="00695BFF">
              <w:rPr>
                <w:sz w:val="24"/>
                <w:szCs w:val="24"/>
              </w:rPr>
              <w:t>Определение величин премий, входящих в состав модели кумулятивного построения (при оценке бизнеса)</w:t>
            </w:r>
            <w:r>
              <w:rPr>
                <w:sz w:val="24"/>
                <w:szCs w:val="24"/>
              </w:rPr>
              <w:t>.</w:t>
            </w:r>
          </w:p>
          <w:p w14:paraId="7DE2CE67" w14:textId="00BFF496" w:rsidR="00695BFF" w:rsidRPr="009C2EE4" w:rsidRDefault="00695BFF" w:rsidP="00695BFF">
            <w:pPr>
              <w:jc w:val="both"/>
              <w:rPr>
                <w:sz w:val="24"/>
                <w:szCs w:val="24"/>
              </w:rPr>
            </w:pPr>
            <w:r w:rsidRPr="00695BFF">
              <w:rPr>
                <w:sz w:val="24"/>
                <w:szCs w:val="24"/>
              </w:rPr>
              <w:lastRenderedPageBreak/>
              <w:t>Премии за риски в модели кумулятивного построения ставки дисконтирования при оценке бизнес</w:t>
            </w:r>
            <w:r>
              <w:rPr>
                <w:sz w:val="24"/>
                <w:szCs w:val="24"/>
              </w:rPr>
              <w:t>а.</w:t>
            </w:r>
          </w:p>
        </w:tc>
        <w:tc>
          <w:tcPr>
            <w:tcW w:w="1188" w:type="pct"/>
          </w:tcPr>
          <w:p w14:paraId="01154852" w14:textId="01D1C871" w:rsidR="00695BFF" w:rsidRPr="00983771" w:rsidRDefault="00695BFF" w:rsidP="00695BFF">
            <w:pPr>
              <w:keepNext/>
              <w:rPr>
                <w:sz w:val="24"/>
                <w:szCs w:val="24"/>
              </w:rPr>
            </w:pPr>
            <w:r w:rsidRPr="003623ED">
              <w:rPr>
                <w:sz w:val="24"/>
                <w:szCs w:val="24"/>
              </w:rPr>
              <w:lastRenderedPageBreak/>
              <w:t>разбор кейсов; решение задач</w:t>
            </w:r>
          </w:p>
        </w:tc>
      </w:tr>
      <w:tr w:rsidR="004C7450" w:rsidRPr="005532E3" w14:paraId="04480BAF" w14:textId="77777777" w:rsidTr="00695BFF">
        <w:tc>
          <w:tcPr>
            <w:tcW w:w="952" w:type="pct"/>
          </w:tcPr>
          <w:p w14:paraId="7EFC6E93" w14:textId="629EE5A5" w:rsidR="004C7450" w:rsidRPr="005532E3" w:rsidRDefault="004C7450" w:rsidP="004C7450">
            <w:pPr>
              <w:tabs>
                <w:tab w:val="right" w:pos="851"/>
              </w:tabs>
              <w:rPr>
                <w:sz w:val="24"/>
                <w:szCs w:val="24"/>
              </w:rPr>
            </w:pPr>
            <w:r w:rsidRPr="002D0676">
              <w:rPr>
                <w:sz w:val="24"/>
                <w:szCs w:val="24"/>
              </w:rPr>
              <w:t>Сравнительный подход к оценке бизнеса и его методы.</w:t>
            </w:r>
          </w:p>
        </w:tc>
        <w:tc>
          <w:tcPr>
            <w:tcW w:w="2859" w:type="pct"/>
          </w:tcPr>
          <w:p w14:paraId="352B00E7" w14:textId="77777777" w:rsidR="004C7450" w:rsidRPr="00F05715" w:rsidRDefault="004C7450" w:rsidP="004C7450">
            <w:pPr>
              <w:ind w:left="34"/>
              <w:jc w:val="both"/>
              <w:rPr>
                <w:sz w:val="24"/>
                <w:szCs w:val="24"/>
              </w:rPr>
            </w:pPr>
            <w:r w:rsidRPr="00F05715">
              <w:rPr>
                <w:sz w:val="24"/>
                <w:szCs w:val="24"/>
              </w:rPr>
              <w:t>Использование зарубежных аналогов при оценке бизнеса российских компаний</w:t>
            </w:r>
            <w:r>
              <w:rPr>
                <w:sz w:val="24"/>
                <w:szCs w:val="24"/>
              </w:rPr>
              <w:t>.</w:t>
            </w:r>
          </w:p>
          <w:p w14:paraId="4DCE6F5D" w14:textId="77777777" w:rsidR="004C7450" w:rsidRPr="00F05715" w:rsidRDefault="004C7450" w:rsidP="004C7450">
            <w:pPr>
              <w:ind w:left="34"/>
              <w:jc w:val="both"/>
              <w:rPr>
                <w:sz w:val="24"/>
                <w:szCs w:val="24"/>
              </w:rPr>
            </w:pPr>
            <w:r w:rsidRPr="00F05715">
              <w:rPr>
                <w:sz w:val="24"/>
                <w:szCs w:val="24"/>
              </w:rPr>
              <w:t>Анализ влияния отраслевой принадлежности бизнеса на систему рыночных мультипликаторов</w:t>
            </w:r>
            <w:r>
              <w:rPr>
                <w:sz w:val="24"/>
                <w:szCs w:val="24"/>
              </w:rPr>
              <w:t>.</w:t>
            </w:r>
          </w:p>
          <w:p w14:paraId="03932DA3" w14:textId="77777777" w:rsidR="004C7450" w:rsidRPr="00E87EC4" w:rsidRDefault="004C7450" w:rsidP="004C7450">
            <w:pPr>
              <w:pStyle w:val="a6"/>
              <w:widowControl/>
              <w:tabs>
                <w:tab w:val="left" w:pos="176"/>
              </w:tabs>
              <w:autoSpaceDE/>
              <w:autoSpaceDN/>
              <w:adjustRightInd/>
              <w:ind w:left="0"/>
              <w:jc w:val="both"/>
              <w:rPr>
                <w:sz w:val="24"/>
                <w:szCs w:val="24"/>
                <w:lang w:eastAsia="en-US"/>
              </w:rPr>
            </w:pPr>
            <w:r w:rsidRPr="00E87EC4">
              <w:rPr>
                <w:sz w:val="24"/>
                <w:szCs w:val="24"/>
              </w:rPr>
              <w:t>Расчет премии за контроль и других видов премий в рамках сравнительного подхода.</w:t>
            </w:r>
          </w:p>
        </w:tc>
        <w:tc>
          <w:tcPr>
            <w:tcW w:w="1188" w:type="pct"/>
          </w:tcPr>
          <w:p w14:paraId="404A7A71" w14:textId="20217E81" w:rsidR="004C7450" w:rsidRPr="005565C2" w:rsidRDefault="00695BFF" w:rsidP="00695BFF">
            <w:pPr>
              <w:keepNext/>
              <w:rPr>
                <w:sz w:val="24"/>
                <w:szCs w:val="24"/>
              </w:rPr>
            </w:pPr>
            <w:r w:rsidRPr="00983771">
              <w:rPr>
                <w:sz w:val="24"/>
                <w:szCs w:val="24"/>
              </w:rPr>
              <w:t>разбор кейсов</w:t>
            </w:r>
            <w:r>
              <w:rPr>
                <w:sz w:val="24"/>
                <w:szCs w:val="24"/>
              </w:rPr>
              <w:t>;</w:t>
            </w:r>
            <w:r w:rsidRPr="00983771">
              <w:rPr>
                <w:sz w:val="24"/>
                <w:szCs w:val="24"/>
              </w:rPr>
              <w:t xml:space="preserve"> </w:t>
            </w:r>
            <w:r>
              <w:rPr>
                <w:sz w:val="24"/>
                <w:szCs w:val="24"/>
              </w:rPr>
              <w:t>решение задач</w:t>
            </w:r>
          </w:p>
        </w:tc>
      </w:tr>
      <w:tr w:rsidR="004C7450" w:rsidRPr="005532E3" w14:paraId="3D71353E" w14:textId="77777777" w:rsidTr="00695BFF">
        <w:tc>
          <w:tcPr>
            <w:tcW w:w="952" w:type="pct"/>
          </w:tcPr>
          <w:p w14:paraId="5AF4E8C0" w14:textId="24C95A94" w:rsidR="004C7450" w:rsidRPr="002D0676" w:rsidRDefault="004C7450" w:rsidP="004C7450">
            <w:pPr>
              <w:tabs>
                <w:tab w:val="right" w:pos="851"/>
              </w:tabs>
              <w:rPr>
                <w:sz w:val="24"/>
                <w:szCs w:val="24"/>
              </w:rPr>
            </w:pPr>
            <w:r w:rsidRPr="002D0676">
              <w:rPr>
                <w:sz w:val="24"/>
                <w:szCs w:val="24"/>
              </w:rPr>
              <w:t>Затратный подход к оценке бизнеса и его методы.</w:t>
            </w:r>
          </w:p>
        </w:tc>
        <w:tc>
          <w:tcPr>
            <w:tcW w:w="2859" w:type="pct"/>
          </w:tcPr>
          <w:p w14:paraId="00920617" w14:textId="77777777" w:rsidR="004C7450" w:rsidRPr="00F05715" w:rsidRDefault="004C7450" w:rsidP="004C7450">
            <w:pPr>
              <w:ind w:firstLine="34"/>
              <w:jc w:val="both"/>
              <w:rPr>
                <w:sz w:val="24"/>
                <w:szCs w:val="24"/>
              </w:rPr>
            </w:pPr>
            <w:r w:rsidRPr="00F05715">
              <w:rPr>
                <w:sz w:val="24"/>
                <w:szCs w:val="24"/>
              </w:rPr>
              <w:t>Комплексные методы оценки бизнеса, объединяющие технику сравнительного и затратного подхода</w:t>
            </w:r>
          </w:p>
          <w:p w14:paraId="7D0048E3" w14:textId="77777777" w:rsidR="004C7450" w:rsidRDefault="004C7450" w:rsidP="004C7450">
            <w:pPr>
              <w:jc w:val="both"/>
              <w:rPr>
                <w:sz w:val="24"/>
                <w:szCs w:val="24"/>
              </w:rPr>
            </w:pPr>
            <w:r w:rsidRPr="00F05715">
              <w:rPr>
                <w:sz w:val="24"/>
                <w:szCs w:val="24"/>
              </w:rPr>
              <w:t>Особенности финансового анализа при оценке бизнеса методом чистых активов</w:t>
            </w:r>
          </w:p>
          <w:p w14:paraId="0EF936F0" w14:textId="77777777" w:rsidR="004C7450" w:rsidRPr="00F86F56" w:rsidRDefault="004C7450" w:rsidP="004C7450">
            <w:pPr>
              <w:jc w:val="both"/>
              <w:rPr>
                <w:sz w:val="24"/>
                <w:szCs w:val="24"/>
              </w:rPr>
            </w:pPr>
            <w:r>
              <w:rPr>
                <w:sz w:val="24"/>
                <w:szCs w:val="24"/>
              </w:rPr>
              <w:t>Особенности оценки различных классов активов</w:t>
            </w:r>
          </w:p>
        </w:tc>
        <w:tc>
          <w:tcPr>
            <w:tcW w:w="1188" w:type="pct"/>
          </w:tcPr>
          <w:p w14:paraId="09BD479E" w14:textId="259BAF70" w:rsidR="004C7450" w:rsidRPr="00983771" w:rsidRDefault="00695BFF" w:rsidP="004C7450">
            <w:pPr>
              <w:keepNext/>
              <w:rPr>
                <w:sz w:val="24"/>
                <w:szCs w:val="24"/>
              </w:rPr>
            </w:pPr>
            <w:r w:rsidRPr="00983771">
              <w:rPr>
                <w:sz w:val="24"/>
                <w:szCs w:val="24"/>
              </w:rPr>
              <w:t>разбор кейсов</w:t>
            </w:r>
            <w:r>
              <w:rPr>
                <w:sz w:val="24"/>
                <w:szCs w:val="24"/>
              </w:rPr>
              <w:t>;</w:t>
            </w:r>
            <w:r w:rsidRPr="00983771">
              <w:rPr>
                <w:sz w:val="24"/>
                <w:szCs w:val="24"/>
              </w:rPr>
              <w:t xml:space="preserve"> </w:t>
            </w:r>
            <w:r>
              <w:rPr>
                <w:sz w:val="24"/>
                <w:szCs w:val="24"/>
              </w:rPr>
              <w:t>решение задач</w:t>
            </w:r>
          </w:p>
        </w:tc>
      </w:tr>
      <w:tr w:rsidR="004C7450" w:rsidRPr="005532E3" w14:paraId="7B720A61" w14:textId="77777777" w:rsidTr="00695BFF">
        <w:tc>
          <w:tcPr>
            <w:tcW w:w="952" w:type="pct"/>
          </w:tcPr>
          <w:p w14:paraId="08A4B12E" w14:textId="58B66963" w:rsidR="004C7450" w:rsidRPr="002D0676" w:rsidRDefault="004C7450" w:rsidP="004C7450">
            <w:pPr>
              <w:tabs>
                <w:tab w:val="right" w:pos="851"/>
              </w:tabs>
              <w:rPr>
                <w:sz w:val="24"/>
                <w:szCs w:val="24"/>
              </w:rPr>
            </w:pPr>
            <w:r>
              <w:rPr>
                <w:sz w:val="24"/>
                <w:szCs w:val="24"/>
              </w:rPr>
              <w:t>Отчет об оценке стоимости бизнеса</w:t>
            </w:r>
          </w:p>
        </w:tc>
        <w:tc>
          <w:tcPr>
            <w:tcW w:w="2859" w:type="pct"/>
          </w:tcPr>
          <w:p w14:paraId="324688A7" w14:textId="6C3BA20F" w:rsidR="004C7450" w:rsidRDefault="002E07B1" w:rsidP="004C7450">
            <w:pPr>
              <w:ind w:firstLine="34"/>
              <w:jc w:val="both"/>
              <w:rPr>
                <w:sz w:val="24"/>
                <w:szCs w:val="24"/>
              </w:rPr>
            </w:pPr>
            <w:r>
              <w:rPr>
                <w:sz w:val="24"/>
                <w:szCs w:val="24"/>
              </w:rPr>
              <w:t>Состав раздела отчета об оценке «Вводная часть».</w:t>
            </w:r>
          </w:p>
          <w:p w14:paraId="32911A53" w14:textId="71AB97A0" w:rsidR="002E07B1" w:rsidRDefault="002E07B1" w:rsidP="004C7450">
            <w:pPr>
              <w:ind w:firstLine="34"/>
              <w:jc w:val="both"/>
              <w:rPr>
                <w:sz w:val="24"/>
                <w:szCs w:val="24"/>
              </w:rPr>
            </w:pPr>
            <w:r>
              <w:rPr>
                <w:sz w:val="24"/>
                <w:szCs w:val="24"/>
              </w:rPr>
              <w:t xml:space="preserve">Отражение в отчете об оценке источников информации: перечень </w:t>
            </w:r>
            <w:r w:rsidRPr="002E07B1">
              <w:rPr>
                <w:sz w:val="24"/>
                <w:szCs w:val="24"/>
              </w:rPr>
              <w:t>использованных при проведении оценки объекта оценки данных с указанием источников их получения; перечень документов, используемых оценщиком и устанавливающих количественные и качественные характеристики объекта оценки.</w:t>
            </w:r>
          </w:p>
          <w:p w14:paraId="0D572864" w14:textId="07DA6A51" w:rsidR="002E07B1" w:rsidRDefault="002E07B1" w:rsidP="004C7450">
            <w:pPr>
              <w:ind w:firstLine="34"/>
              <w:jc w:val="both"/>
              <w:rPr>
                <w:sz w:val="24"/>
                <w:szCs w:val="24"/>
              </w:rPr>
            </w:pPr>
            <w:r>
              <w:rPr>
                <w:sz w:val="24"/>
                <w:szCs w:val="24"/>
              </w:rPr>
              <w:t>Состав раздела отчета об оценке «Общая часть».</w:t>
            </w:r>
          </w:p>
          <w:p w14:paraId="312DD42E" w14:textId="0E33161B" w:rsidR="002E07B1" w:rsidRPr="00F05715" w:rsidRDefault="002E07B1" w:rsidP="004C7450">
            <w:pPr>
              <w:ind w:firstLine="34"/>
              <w:jc w:val="both"/>
              <w:rPr>
                <w:sz w:val="24"/>
                <w:szCs w:val="24"/>
              </w:rPr>
            </w:pPr>
            <w:r>
              <w:rPr>
                <w:sz w:val="24"/>
                <w:szCs w:val="24"/>
              </w:rPr>
              <w:t>Оформление приложений к отчету об оценке.</w:t>
            </w:r>
          </w:p>
        </w:tc>
        <w:tc>
          <w:tcPr>
            <w:tcW w:w="1188" w:type="pct"/>
          </w:tcPr>
          <w:p w14:paraId="4631B177" w14:textId="23EF8418" w:rsidR="004C7450" w:rsidRPr="00983771" w:rsidRDefault="00F9453E" w:rsidP="004C7450">
            <w:pPr>
              <w:keepNext/>
              <w:rPr>
                <w:sz w:val="24"/>
                <w:szCs w:val="24"/>
              </w:rPr>
            </w:pPr>
            <w:r w:rsidRPr="00983771">
              <w:rPr>
                <w:sz w:val="24"/>
                <w:szCs w:val="24"/>
              </w:rPr>
              <w:t>изучение нормативно-правовых актов</w:t>
            </w:r>
            <w:r>
              <w:rPr>
                <w:sz w:val="24"/>
                <w:szCs w:val="24"/>
              </w:rPr>
              <w:t>;</w:t>
            </w:r>
            <w:r w:rsidRPr="00983771">
              <w:rPr>
                <w:sz w:val="24"/>
                <w:szCs w:val="24"/>
              </w:rPr>
              <w:t xml:space="preserve"> </w:t>
            </w:r>
            <w:r w:rsidR="00695BFF">
              <w:rPr>
                <w:sz w:val="24"/>
                <w:szCs w:val="24"/>
              </w:rPr>
              <w:t>разбор кейсов</w:t>
            </w:r>
          </w:p>
        </w:tc>
      </w:tr>
    </w:tbl>
    <w:p w14:paraId="3B1451E2" w14:textId="77777777" w:rsidR="00C463D5" w:rsidRDefault="00C463D5" w:rsidP="00AE7837">
      <w:pPr>
        <w:rPr>
          <w:sz w:val="28"/>
          <w:szCs w:val="28"/>
        </w:rPr>
      </w:pPr>
    </w:p>
    <w:p w14:paraId="15961416" w14:textId="77777777" w:rsidR="0042742A" w:rsidRPr="001A5A3F" w:rsidRDefault="008E5DB9" w:rsidP="001A5A3F">
      <w:pPr>
        <w:pStyle w:val="1"/>
        <w:tabs>
          <w:tab w:val="left" w:pos="1134"/>
        </w:tabs>
        <w:spacing w:before="0" w:line="360" w:lineRule="auto"/>
        <w:ind w:firstLine="709"/>
        <w:jc w:val="both"/>
        <w:rPr>
          <w:rFonts w:ascii="Times New Roman" w:hAnsi="Times New Roman" w:cs="Times New Roman"/>
          <w:b/>
          <w:color w:val="auto"/>
          <w:sz w:val="28"/>
          <w:szCs w:val="28"/>
        </w:rPr>
      </w:pPr>
      <w:bookmarkStart w:id="11" w:name="_Toc19189349"/>
      <w:r w:rsidRPr="001A5A3F">
        <w:rPr>
          <w:rFonts w:ascii="Times New Roman" w:hAnsi="Times New Roman" w:cs="Times New Roman"/>
          <w:b/>
          <w:color w:val="auto"/>
          <w:sz w:val="28"/>
          <w:szCs w:val="28"/>
        </w:rPr>
        <w:t xml:space="preserve">6.2. </w:t>
      </w:r>
      <w:r w:rsidR="00F36684" w:rsidRPr="001A5A3F">
        <w:rPr>
          <w:rFonts w:ascii="Times New Roman" w:hAnsi="Times New Roman" w:cs="Times New Roman"/>
          <w:b/>
          <w:color w:val="auto"/>
          <w:sz w:val="28"/>
          <w:szCs w:val="28"/>
        </w:rPr>
        <w:t>Перечень вопросов, заданий, тем для подготовки к текущему контролю</w:t>
      </w:r>
      <w:bookmarkEnd w:id="11"/>
      <w:r w:rsidR="00F36684" w:rsidRPr="001A5A3F">
        <w:rPr>
          <w:rFonts w:ascii="Times New Roman" w:hAnsi="Times New Roman" w:cs="Times New Roman"/>
          <w:b/>
          <w:color w:val="auto"/>
          <w:sz w:val="28"/>
          <w:szCs w:val="28"/>
        </w:rPr>
        <w:t xml:space="preserve"> </w:t>
      </w:r>
    </w:p>
    <w:p w14:paraId="398D4052" w14:textId="77777777" w:rsidR="00245B94" w:rsidRDefault="00245B94" w:rsidP="00245B94">
      <w:pPr>
        <w:pStyle w:val="af4"/>
        <w:spacing w:line="360" w:lineRule="auto"/>
        <w:ind w:firstLine="709"/>
        <w:contextualSpacing/>
        <w:rPr>
          <w:i/>
          <w:sz w:val="28"/>
          <w:szCs w:val="28"/>
        </w:rPr>
      </w:pPr>
      <w:bookmarkStart w:id="12" w:name="_Toc19189350"/>
      <w:r>
        <w:rPr>
          <w:i/>
          <w:sz w:val="28"/>
          <w:szCs w:val="28"/>
        </w:rPr>
        <w:t>Примерные темы докладов:</w:t>
      </w:r>
    </w:p>
    <w:p w14:paraId="0C0947B9" w14:textId="298C586F" w:rsidR="00486C70" w:rsidRDefault="00486C70" w:rsidP="00245B94">
      <w:pPr>
        <w:widowControl/>
        <w:numPr>
          <w:ilvl w:val="0"/>
          <w:numId w:val="39"/>
        </w:numPr>
        <w:tabs>
          <w:tab w:val="clear" w:pos="720"/>
          <w:tab w:val="num" w:pos="426"/>
          <w:tab w:val="left" w:pos="993"/>
          <w:tab w:val="num" w:pos="1070"/>
        </w:tabs>
        <w:autoSpaceDE/>
        <w:autoSpaceDN/>
        <w:adjustRightInd/>
        <w:spacing w:line="360" w:lineRule="auto"/>
        <w:ind w:left="0" w:firstLine="709"/>
        <w:jc w:val="both"/>
        <w:rPr>
          <w:sz w:val="28"/>
          <w:szCs w:val="28"/>
        </w:rPr>
      </w:pPr>
      <w:r>
        <w:rPr>
          <w:sz w:val="28"/>
          <w:szCs w:val="28"/>
        </w:rPr>
        <w:t>Премия за специфический риск предприятия креативной индустрии: варианты определения и об</w:t>
      </w:r>
      <w:r w:rsidR="007B02F8">
        <w:rPr>
          <w:sz w:val="28"/>
          <w:szCs w:val="28"/>
        </w:rPr>
        <w:t>о</w:t>
      </w:r>
      <w:r>
        <w:rPr>
          <w:sz w:val="28"/>
          <w:szCs w:val="28"/>
        </w:rPr>
        <w:t>снования (на выбор)</w:t>
      </w:r>
    </w:p>
    <w:p w14:paraId="6788BEAF" w14:textId="77777777" w:rsidR="00245B94" w:rsidRPr="00886AA5" w:rsidRDefault="00245B94" w:rsidP="00245B94">
      <w:pPr>
        <w:widowControl/>
        <w:numPr>
          <w:ilvl w:val="0"/>
          <w:numId w:val="39"/>
        </w:numPr>
        <w:tabs>
          <w:tab w:val="clear" w:pos="720"/>
          <w:tab w:val="num" w:pos="426"/>
          <w:tab w:val="left" w:pos="993"/>
          <w:tab w:val="num" w:pos="1070"/>
        </w:tabs>
        <w:autoSpaceDE/>
        <w:autoSpaceDN/>
        <w:adjustRightInd/>
        <w:spacing w:line="360" w:lineRule="auto"/>
        <w:ind w:left="0" w:firstLine="709"/>
        <w:jc w:val="both"/>
        <w:rPr>
          <w:sz w:val="28"/>
          <w:szCs w:val="28"/>
        </w:rPr>
      </w:pPr>
      <w:r w:rsidRPr="00886AA5">
        <w:rPr>
          <w:sz w:val="28"/>
          <w:szCs w:val="28"/>
        </w:rPr>
        <w:t>Методики прогнозирования банкротств, их связь с оценкой стоимости компании.</w:t>
      </w:r>
    </w:p>
    <w:p w14:paraId="04082482" w14:textId="13EF2FBE" w:rsidR="00245B94" w:rsidRPr="00886AA5" w:rsidRDefault="00245B94" w:rsidP="00245B94">
      <w:pPr>
        <w:widowControl/>
        <w:numPr>
          <w:ilvl w:val="0"/>
          <w:numId w:val="39"/>
        </w:numPr>
        <w:tabs>
          <w:tab w:val="clear" w:pos="720"/>
          <w:tab w:val="num" w:pos="426"/>
          <w:tab w:val="left" w:pos="993"/>
          <w:tab w:val="num" w:pos="1070"/>
        </w:tabs>
        <w:autoSpaceDE/>
        <w:autoSpaceDN/>
        <w:adjustRightInd/>
        <w:spacing w:line="360" w:lineRule="auto"/>
        <w:ind w:left="0" w:firstLine="709"/>
        <w:jc w:val="both"/>
        <w:rPr>
          <w:sz w:val="28"/>
          <w:szCs w:val="28"/>
        </w:rPr>
      </w:pPr>
      <w:r w:rsidRPr="00886AA5">
        <w:rPr>
          <w:sz w:val="28"/>
          <w:szCs w:val="28"/>
        </w:rPr>
        <w:t xml:space="preserve">Особенности оценки стоимости </w:t>
      </w:r>
      <w:r w:rsidR="00486C70">
        <w:rPr>
          <w:sz w:val="28"/>
          <w:szCs w:val="28"/>
        </w:rPr>
        <w:t>частного театра</w:t>
      </w:r>
    </w:p>
    <w:p w14:paraId="476D360A" w14:textId="02F29268" w:rsidR="00245B94" w:rsidRPr="00886AA5" w:rsidRDefault="00245B94" w:rsidP="00245B94">
      <w:pPr>
        <w:widowControl/>
        <w:numPr>
          <w:ilvl w:val="0"/>
          <w:numId w:val="39"/>
        </w:numPr>
        <w:tabs>
          <w:tab w:val="clear" w:pos="720"/>
          <w:tab w:val="num" w:pos="426"/>
          <w:tab w:val="left" w:pos="993"/>
          <w:tab w:val="num" w:pos="1070"/>
        </w:tabs>
        <w:autoSpaceDE/>
        <w:autoSpaceDN/>
        <w:adjustRightInd/>
        <w:spacing w:line="360" w:lineRule="auto"/>
        <w:ind w:left="0" w:firstLine="709"/>
        <w:jc w:val="both"/>
        <w:rPr>
          <w:sz w:val="28"/>
          <w:szCs w:val="28"/>
        </w:rPr>
      </w:pPr>
      <w:r w:rsidRPr="00886AA5">
        <w:rPr>
          <w:sz w:val="28"/>
          <w:szCs w:val="28"/>
        </w:rPr>
        <w:t xml:space="preserve">Особенности оценки стоимости </w:t>
      </w:r>
      <w:r w:rsidR="00486C70">
        <w:rPr>
          <w:sz w:val="28"/>
          <w:szCs w:val="28"/>
        </w:rPr>
        <w:t>рекламного агентства</w:t>
      </w:r>
    </w:p>
    <w:p w14:paraId="43BEFAEB" w14:textId="754BAFF6" w:rsidR="00245B94" w:rsidRPr="00886AA5" w:rsidRDefault="00245B94" w:rsidP="00245B94">
      <w:pPr>
        <w:widowControl/>
        <w:numPr>
          <w:ilvl w:val="0"/>
          <w:numId w:val="39"/>
        </w:numPr>
        <w:tabs>
          <w:tab w:val="clear" w:pos="720"/>
          <w:tab w:val="num" w:pos="426"/>
          <w:tab w:val="left" w:pos="993"/>
          <w:tab w:val="num" w:pos="1070"/>
        </w:tabs>
        <w:autoSpaceDE/>
        <w:autoSpaceDN/>
        <w:adjustRightInd/>
        <w:spacing w:line="360" w:lineRule="auto"/>
        <w:ind w:left="0" w:firstLine="709"/>
        <w:jc w:val="both"/>
        <w:rPr>
          <w:sz w:val="28"/>
          <w:szCs w:val="28"/>
        </w:rPr>
      </w:pPr>
      <w:r w:rsidRPr="00886AA5">
        <w:rPr>
          <w:sz w:val="28"/>
          <w:szCs w:val="28"/>
        </w:rPr>
        <w:t xml:space="preserve">Особенности оценки стоимости </w:t>
      </w:r>
      <w:r w:rsidR="00486C70">
        <w:rPr>
          <w:sz w:val="28"/>
          <w:szCs w:val="28"/>
        </w:rPr>
        <w:t>издательства</w:t>
      </w:r>
      <w:r w:rsidRPr="00886AA5">
        <w:rPr>
          <w:sz w:val="28"/>
          <w:szCs w:val="28"/>
        </w:rPr>
        <w:t>.</w:t>
      </w:r>
    </w:p>
    <w:p w14:paraId="10ACE8AF" w14:textId="199CBF01" w:rsidR="00245B94" w:rsidRPr="00886AA5" w:rsidRDefault="00245B94" w:rsidP="00245B94">
      <w:pPr>
        <w:widowControl/>
        <w:numPr>
          <w:ilvl w:val="0"/>
          <w:numId w:val="39"/>
        </w:numPr>
        <w:tabs>
          <w:tab w:val="clear" w:pos="720"/>
          <w:tab w:val="num" w:pos="426"/>
          <w:tab w:val="left" w:pos="993"/>
          <w:tab w:val="left" w:pos="1080"/>
        </w:tabs>
        <w:autoSpaceDE/>
        <w:autoSpaceDN/>
        <w:adjustRightInd/>
        <w:spacing w:line="360" w:lineRule="auto"/>
        <w:ind w:left="0" w:firstLine="709"/>
        <w:jc w:val="both"/>
        <w:rPr>
          <w:sz w:val="28"/>
          <w:szCs w:val="28"/>
        </w:rPr>
      </w:pPr>
      <w:r w:rsidRPr="00886AA5">
        <w:rPr>
          <w:sz w:val="28"/>
          <w:szCs w:val="28"/>
        </w:rPr>
        <w:t xml:space="preserve">Оценка стоимости </w:t>
      </w:r>
      <w:r w:rsidR="00486C70">
        <w:rPr>
          <w:sz w:val="28"/>
          <w:szCs w:val="28"/>
        </w:rPr>
        <w:t>негосударственного музея</w:t>
      </w:r>
      <w:r w:rsidRPr="00886AA5">
        <w:rPr>
          <w:sz w:val="28"/>
          <w:szCs w:val="28"/>
        </w:rPr>
        <w:t>.</w:t>
      </w:r>
    </w:p>
    <w:p w14:paraId="546736D9" w14:textId="2EE73EE1" w:rsidR="00245B94" w:rsidRPr="00886AA5" w:rsidRDefault="00245B94" w:rsidP="00245B94">
      <w:pPr>
        <w:widowControl/>
        <w:numPr>
          <w:ilvl w:val="0"/>
          <w:numId w:val="39"/>
        </w:numPr>
        <w:tabs>
          <w:tab w:val="clear" w:pos="720"/>
          <w:tab w:val="num" w:pos="426"/>
          <w:tab w:val="left" w:pos="993"/>
          <w:tab w:val="left" w:pos="1080"/>
        </w:tabs>
        <w:autoSpaceDE/>
        <w:autoSpaceDN/>
        <w:adjustRightInd/>
        <w:spacing w:line="360" w:lineRule="auto"/>
        <w:ind w:left="0" w:firstLine="709"/>
        <w:jc w:val="both"/>
        <w:rPr>
          <w:sz w:val="28"/>
          <w:szCs w:val="28"/>
        </w:rPr>
      </w:pPr>
      <w:r w:rsidRPr="00886AA5">
        <w:rPr>
          <w:sz w:val="28"/>
          <w:szCs w:val="28"/>
        </w:rPr>
        <w:t>Оценка гудвилла и его роль в управлении стоимостью организации</w:t>
      </w:r>
    </w:p>
    <w:p w14:paraId="0E230A2C" w14:textId="3380AD09" w:rsidR="00245B94" w:rsidRPr="00886AA5" w:rsidRDefault="00245B94" w:rsidP="00245B94">
      <w:pPr>
        <w:widowControl/>
        <w:numPr>
          <w:ilvl w:val="0"/>
          <w:numId w:val="39"/>
        </w:numPr>
        <w:tabs>
          <w:tab w:val="clear" w:pos="720"/>
          <w:tab w:val="num" w:pos="426"/>
          <w:tab w:val="left" w:pos="993"/>
          <w:tab w:val="left" w:pos="1080"/>
        </w:tabs>
        <w:autoSpaceDE/>
        <w:autoSpaceDN/>
        <w:adjustRightInd/>
        <w:spacing w:line="360" w:lineRule="auto"/>
        <w:ind w:left="0" w:firstLine="709"/>
        <w:jc w:val="both"/>
        <w:rPr>
          <w:sz w:val="28"/>
          <w:szCs w:val="28"/>
        </w:rPr>
      </w:pPr>
      <w:r w:rsidRPr="00886AA5">
        <w:rPr>
          <w:sz w:val="28"/>
          <w:szCs w:val="28"/>
        </w:rPr>
        <w:t>Современные методы расчета синергетического эффект</w:t>
      </w:r>
      <w:r w:rsidR="00486C70">
        <w:rPr>
          <w:sz w:val="28"/>
          <w:szCs w:val="28"/>
        </w:rPr>
        <w:t>а</w:t>
      </w:r>
    </w:p>
    <w:p w14:paraId="7149E3CB" w14:textId="7C6A10E2" w:rsidR="00245B94" w:rsidRPr="00886AA5" w:rsidRDefault="00245B94" w:rsidP="00245B94">
      <w:pPr>
        <w:widowControl/>
        <w:numPr>
          <w:ilvl w:val="0"/>
          <w:numId w:val="39"/>
        </w:numPr>
        <w:tabs>
          <w:tab w:val="clear" w:pos="720"/>
          <w:tab w:val="num" w:pos="426"/>
          <w:tab w:val="left" w:pos="993"/>
          <w:tab w:val="left" w:pos="1080"/>
        </w:tabs>
        <w:autoSpaceDE/>
        <w:autoSpaceDN/>
        <w:adjustRightInd/>
        <w:spacing w:line="360" w:lineRule="auto"/>
        <w:ind w:left="0" w:firstLine="709"/>
        <w:jc w:val="both"/>
        <w:rPr>
          <w:sz w:val="28"/>
          <w:szCs w:val="28"/>
        </w:rPr>
      </w:pPr>
      <w:r w:rsidRPr="00886AA5">
        <w:rPr>
          <w:sz w:val="28"/>
          <w:szCs w:val="28"/>
        </w:rPr>
        <w:t xml:space="preserve">Особенности оценки стоимости </w:t>
      </w:r>
      <w:r w:rsidR="00486C70">
        <w:rPr>
          <w:sz w:val="28"/>
          <w:szCs w:val="28"/>
        </w:rPr>
        <w:t>медиа агентства</w:t>
      </w:r>
    </w:p>
    <w:p w14:paraId="3AB4CA39" w14:textId="0C1698E1" w:rsidR="00245B94" w:rsidRPr="00886AA5" w:rsidRDefault="00245B94" w:rsidP="00245B94">
      <w:pPr>
        <w:widowControl/>
        <w:numPr>
          <w:ilvl w:val="0"/>
          <w:numId w:val="39"/>
        </w:numPr>
        <w:tabs>
          <w:tab w:val="clear" w:pos="720"/>
          <w:tab w:val="num" w:pos="426"/>
          <w:tab w:val="left" w:pos="993"/>
          <w:tab w:val="left" w:pos="1080"/>
        </w:tabs>
        <w:autoSpaceDE/>
        <w:autoSpaceDN/>
        <w:adjustRightInd/>
        <w:spacing w:line="360" w:lineRule="auto"/>
        <w:ind w:left="0" w:firstLine="709"/>
        <w:jc w:val="both"/>
        <w:rPr>
          <w:sz w:val="28"/>
          <w:szCs w:val="28"/>
        </w:rPr>
      </w:pPr>
      <w:r w:rsidRPr="00886AA5">
        <w:rPr>
          <w:sz w:val="28"/>
          <w:szCs w:val="28"/>
        </w:rPr>
        <w:t>Особенности оценки стоимости бизнеса при слияниях и поглощениях</w:t>
      </w:r>
    </w:p>
    <w:p w14:paraId="44BEC0B4" w14:textId="59F39D12" w:rsidR="00245B94" w:rsidRPr="00886AA5" w:rsidRDefault="00245B94" w:rsidP="00245B94">
      <w:pPr>
        <w:widowControl/>
        <w:numPr>
          <w:ilvl w:val="0"/>
          <w:numId w:val="39"/>
        </w:numPr>
        <w:tabs>
          <w:tab w:val="clear" w:pos="720"/>
          <w:tab w:val="num" w:pos="426"/>
          <w:tab w:val="left" w:pos="993"/>
          <w:tab w:val="left" w:pos="1080"/>
        </w:tabs>
        <w:autoSpaceDE/>
        <w:autoSpaceDN/>
        <w:adjustRightInd/>
        <w:spacing w:line="360" w:lineRule="auto"/>
        <w:ind w:left="0" w:firstLine="709"/>
        <w:jc w:val="both"/>
        <w:rPr>
          <w:sz w:val="28"/>
          <w:szCs w:val="28"/>
        </w:rPr>
      </w:pPr>
      <w:r w:rsidRPr="00886AA5">
        <w:rPr>
          <w:sz w:val="28"/>
          <w:szCs w:val="28"/>
        </w:rPr>
        <w:lastRenderedPageBreak/>
        <w:t>Особенности оценки стоимости винодельческих и виноторговых компаний</w:t>
      </w:r>
    </w:p>
    <w:p w14:paraId="6D338952" w14:textId="71DD9141" w:rsidR="00245B94" w:rsidRPr="00886AA5" w:rsidRDefault="00245B94" w:rsidP="00245B94">
      <w:pPr>
        <w:widowControl/>
        <w:numPr>
          <w:ilvl w:val="0"/>
          <w:numId w:val="39"/>
        </w:numPr>
        <w:tabs>
          <w:tab w:val="clear" w:pos="720"/>
          <w:tab w:val="num" w:pos="426"/>
          <w:tab w:val="left" w:pos="993"/>
          <w:tab w:val="num" w:pos="1070"/>
        </w:tabs>
        <w:autoSpaceDE/>
        <w:autoSpaceDN/>
        <w:adjustRightInd/>
        <w:spacing w:line="360" w:lineRule="auto"/>
        <w:ind w:left="0" w:firstLine="709"/>
        <w:jc w:val="both"/>
        <w:rPr>
          <w:sz w:val="28"/>
          <w:szCs w:val="28"/>
        </w:rPr>
      </w:pPr>
      <w:r w:rsidRPr="00886AA5">
        <w:rPr>
          <w:sz w:val="28"/>
          <w:szCs w:val="28"/>
        </w:rPr>
        <w:t>Проблемы оценки стоимости инт</w:t>
      </w:r>
      <w:r>
        <w:rPr>
          <w:sz w:val="28"/>
          <w:szCs w:val="28"/>
        </w:rPr>
        <w:t>е</w:t>
      </w:r>
      <w:r w:rsidRPr="00886AA5">
        <w:rPr>
          <w:sz w:val="28"/>
          <w:szCs w:val="28"/>
        </w:rPr>
        <w:t>рнет-компаний</w:t>
      </w:r>
    </w:p>
    <w:p w14:paraId="6D280C84" w14:textId="5C1A6306" w:rsidR="00245B94" w:rsidRPr="00886AA5" w:rsidRDefault="00245B94" w:rsidP="00245B94">
      <w:pPr>
        <w:widowControl/>
        <w:numPr>
          <w:ilvl w:val="0"/>
          <w:numId w:val="39"/>
        </w:numPr>
        <w:tabs>
          <w:tab w:val="clear" w:pos="720"/>
          <w:tab w:val="num" w:pos="426"/>
          <w:tab w:val="left" w:pos="993"/>
          <w:tab w:val="num" w:pos="1070"/>
        </w:tabs>
        <w:autoSpaceDE/>
        <w:autoSpaceDN/>
        <w:adjustRightInd/>
        <w:spacing w:line="360" w:lineRule="auto"/>
        <w:ind w:left="0" w:firstLine="709"/>
        <w:jc w:val="both"/>
        <w:rPr>
          <w:sz w:val="28"/>
          <w:szCs w:val="28"/>
        </w:rPr>
      </w:pPr>
      <w:r w:rsidRPr="00886AA5">
        <w:rPr>
          <w:sz w:val="28"/>
          <w:szCs w:val="28"/>
        </w:rPr>
        <w:t xml:space="preserve">Проблемы оценки стоимости </w:t>
      </w:r>
      <w:r w:rsidRPr="00886AA5">
        <w:rPr>
          <w:sz w:val="28"/>
          <w:szCs w:val="28"/>
          <w:lang w:val="en-US"/>
        </w:rPr>
        <w:t>start</w:t>
      </w:r>
      <w:r w:rsidRPr="00886AA5">
        <w:rPr>
          <w:sz w:val="28"/>
          <w:szCs w:val="28"/>
        </w:rPr>
        <w:t>-</w:t>
      </w:r>
      <w:r w:rsidRPr="00886AA5">
        <w:rPr>
          <w:sz w:val="28"/>
          <w:szCs w:val="28"/>
          <w:lang w:val="en-US"/>
        </w:rPr>
        <w:t>up</w:t>
      </w:r>
      <w:r w:rsidRPr="00886AA5">
        <w:rPr>
          <w:sz w:val="28"/>
          <w:szCs w:val="28"/>
        </w:rPr>
        <w:t>-компаний</w:t>
      </w:r>
    </w:p>
    <w:p w14:paraId="34751C5D" w14:textId="1FB0A9E5" w:rsidR="00245B94" w:rsidRDefault="00245B94" w:rsidP="00245B94">
      <w:pPr>
        <w:widowControl/>
        <w:numPr>
          <w:ilvl w:val="0"/>
          <w:numId w:val="39"/>
        </w:numPr>
        <w:tabs>
          <w:tab w:val="clear" w:pos="720"/>
          <w:tab w:val="num" w:pos="426"/>
          <w:tab w:val="left" w:pos="993"/>
          <w:tab w:val="num" w:pos="1070"/>
        </w:tabs>
        <w:autoSpaceDE/>
        <w:autoSpaceDN/>
        <w:adjustRightInd/>
        <w:spacing w:line="360" w:lineRule="auto"/>
        <w:ind w:left="0" w:firstLine="709"/>
        <w:jc w:val="both"/>
        <w:rPr>
          <w:sz w:val="28"/>
          <w:szCs w:val="28"/>
        </w:rPr>
      </w:pPr>
      <w:r w:rsidRPr="00886AA5">
        <w:rPr>
          <w:sz w:val="28"/>
          <w:szCs w:val="28"/>
        </w:rPr>
        <w:t>Стоимостной подход к управлению российскими компаниями</w:t>
      </w:r>
      <w:r w:rsidR="00B357F7">
        <w:rPr>
          <w:sz w:val="28"/>
          <w:szCs w:val="28"/>
        </w:rPr>
        <w:t xml:space="preserve"> креативных индустрий</w:t>
      </w:r>
      <w:r w:rsidRPr="00886AA5">
        <w:rPr>
          <w:sz w:val="28"/>
          <w:szCs w:val="28"/>
        </w:rPr>
        <w:t>: специфика применения</w:t>
      </w:r>
    </w:p>
    <w:p w14:paraId="0BCDF1BB" w14:textId="009A0EFE" w:rsidR="00245B94" w:rsidRPr="006A5E01" w:rsidRDefault="00B357F7" w:rsidP="00245B94">
      <w:pPr>
        <w:pStyle w:val="a6"/>
        <w:widowControl/>
        <w:numPr>
          <w:ilvl w:val="0"/>
          <w:numId w:val="39"/>
        </w:numPr>
        <w:tabs>
          <w:tab w:val="clear" w:pos="720"/>
          <w:tab w:val="num" w:pos="-1260"/>
          <w:tab w:val="left" w:pos="-1080"/>
        </w:tabs>
        <w:autoSpaceDE/>
        <w:autoSpaceDN/>
        <w:adjustRightInd/>
        <w:spacing w:line="360" w:lineRule="auto"/>
        <w:ind w:left="0" w:firstLine="710"/>
        <w:contextualSpacing/>
        <w:jc w:val="both"/>
        <w:rPr>
          <w:sz w:val="28"/>
          <w:szCs w:val="28"/>
        </w:rPr>
      </w:pPr>
      <w:r>
        <w:rPr>
          <w:sz w:val="28"/>
          <w:szCs w:val="28"/>
        </w:rPr>
        <w:t>Управление правами на интеллектуальную собственность</w:t>
      </w:r>
    </w:p>
    <w:p w14:paraId="76BF5385" w14:textId="0497ED2F" w:rsidR="00245B94" w:rsidRPr="006A5E01" w:rsidRDefault="00B357F7" w:rsidP="00245B94">
      <w:pPr>
        <w:pStyle w:val="a6"/>
        <w:widowControl/>
        <w:numPr>
          <w:ilvl w:val="0"/>
          <w:numId w:val="39"/>
        </w:numPr>
        <w:tabs>
          <w:tab w:val="clear" w:pos="720"/>
          <w:tab w:val="num" w:pos="-1260"/>
          <w:tab w:val="left" w:pos="-1080"/>
        </w:tabs>
        <w:autoSpaceDE/>
        <w:autoSpaceDN/>
        <w:adjustRightInd/>
        <w:spacing w:line="360" w:lineRule="auto"/>
        <w:ind w:left="0" w:firstLine="710"/>
        <w:contextualSpacing/>
        <w:jc w:val="both"/>
        <w:rPr>
          <w:sz w:val="28"/>
          <w:szCs w:val="28"/>
        </w:rPr>
      </w:pPr>
      <w:r>
        <w:rPr>
          <w:sz w:val="28"/>
          <w:szCs w:val="28"/>
        </w:rPr>
        <w:t>Вклад интеллектуальной собственности в с</w:t>
      </w:r>
      <w:r w:rsidR="00245B94" w:rsidRPr="006A5E01">
        <w:rPr>
          <w:sz w:val="28"/>
          <w:szCs w:val="28"/>
        </w:rPr>
        <w:t>тоимость собственного капитала</w:t>
      </w:r>
      <w:r>
        <w:rPr>
          <w:sz w:val="28"/>
          <w:szCs w:val="28"/>
        </w:rPr>
        <w:t xml:space="preserve"> компании</w:t>
      </w:r>
    </w:p>
    <w:p w14:paraId="24F40530" w14:textId="10CFED75" w:rsidR="00245B94" w:rsidRPr="00A76A73" w:rsidRDefault="00245B94" w:rsidP="00245B94">
      <w:pPr>
        <w:widowControl/>
        <w:numPr>
          <w:ilvl w:val="0"/>
          <w:numId w:val="39"/>
        </w:numPr>
        <w:tabs>
          <w:tab w:val="clear" w:pos="720"/>
          <w:tab w:val="num" w:pos="-1260"/>
          <w:tab w:val="left" w:pos="-1080"/>
        </w:tabs>
        <w:autoSpaceDE/>
        <w:autoSpaceDN/>
        <w:adjustRightInd/>
        <w:spacing w:line="360" w:lineRule="auto"/>
        <w:ind w:left="0" w:firstLine="710"/>
        <w:jc w:val="both"/>
        <w:rPr>
          <w:sz w:val="28"/>
          <w:szCs w:val="28"/>
        </w:rPr>
      </w:pPr>
      <w:r w:rsidRPr="00A76A73">
        <w:rPr>
          <w:sz w:val="28"/>
          <w:szCs w:val="28"/>
        </w:rPr>
        <w:t xml:space="preserve">Средневзвешенная стоимость капитала при оценке </w:t>
      </w:r>
      <w:r w:rsidR="00B357F7">
        <w:rPr>
          <w:sz w:val="28"/>
          <w:szCs w:val="28"/>
        </w:rPr>
        <w:t>компаний креативных индустрий</w:t>
      </w:r>
      <w:r w:rsidRPr="00A76A73">
        <w:rPr>
          <w:sz w:val="28"/>
          <w:szCs w:val="28"/>
        </w:rPr>
        <w:t xml:space="preserve"> на российском рынке</w:t>
      </w:r>
    </w:p>
    <w:p w14:paraId="4077BD42" w14:textId="26C9C050" w:rsidR="00245B94" w:rsidRPr="00A76A73" w:rsidRDefault="00245B94" w:rsidP="00245B94">
      <w:pPr>
        <w:widowControl/>
        <w:numPr>
          <w:ilvl w:val="0"/>
          <w:numId w:val="39"/>
        </w:numPr>
        <w:tabs>
          <w:tab w:val="clear" w:pos="720"/>
          <w:tab w:val="num" w:pos="-1260"/>
          <w:tab w:val="left" w:pos="-1080"/>
        </w:tabs>
        <w:autoSpaceDE/>
        <w:autoSpaceDN/>
        <w:adjustRightInd/>
        <w:spacing w:line="360" w:lineRule="auto"/>
        <w:ind w:left="0" w:firstLine="710"/>
        <w:jc w:val="both"/>
        <w:rPr>
          <w:sz w:val="28"/>
          <w:szCs w:val="28"/>
        </w:rPr>
      </w:pPr>
      <w:r w:rsidRPr="00A76A73">
        <w:rPr>
          <w:sz w:val="28"/>
          <w:szCs w:val="28"/>
        </w:rPr>
        <w:t xml:space="preserve">Анализ стоимости на основных этапах слияний и поглощений </w:t>
      </w:r>
    </w:p>
    <w:p w14:paraId="4CA45701" w14:textId="13D56EE8" w:rsidR="00245B94" w:rsidRPr="00A76A73" w:rsidRDefault="00245B94" w:rsidP="00245B94">
      <w:pPr>
        <w:widowControl/>
        <w:numPr>
          <w:ilvl w:val="0"/>
          <w:numId w:val="39"/>
        </w:numPr>
        <w:tabs>
          <w:tab w:val="clear" w:pos="720"/>
          <w:tab w:val="num" w:pos="-1260"/>
          <w:tab w:val="left" w:pos="-1080"/>
        </w:tabs>
        <w:autoSpaceDE/>
        <w:autoSpaceDN/>
        <w:adjustRightInd/>
        <w:spacing w:line="360" w:lineRule="auto"/>
        <w:ind w:left="0" w:firstLine="710"/>
        <w:jc w:val="both"/>
        <w:rPr>
          <w:sz w:val="28"/>
          <w:szCs w:val="28"/>
        </w:rPr>
      </w:pPr>
      <w:r w:rsidRPr="00A76A73">
        <w:rPr>
          <w:sz w:val="28"/>
          <w:szCs w:val="28"/>
        </w:rPr>
        <w:t>Управление бизнесом</w:t>
      </w:r>
      <w:r w:rsidR="00B357F7">
        <w:rPr>
          <w:sz w:val="28"/>
          <w:szCs w:val="28"/>
        </w:rPr>
        <w:t xml:space="preserve"> архитектурного бюро</w:t>
      </w:r>
      <w:r w:rsidRPr="00A76A73">
        <w:rPr>
          <w:sz w:val="28"/>
          <w:szCs w:val="28"/>
        </w:rPr>
        <w:t xml:space="preserve"> на основе его факторов стоимости</w:t>
      </w:r>
    </w:p>
    <w:p w14:paraId="57AAACE2" w14:textId="6199E19B" w:rsidR="00245B94" w:rsidRPr="00A76A73" w:rsidRDefault="00B357F7" w:rsidP="00245B94">
      <w:pPr>
        <w:widowControl/>
        <w:numPr>
          <w:ilvl w:val="0"/>
          <w:numId w:val="39"/>
        </w:numPr>
        <w:tabs>
          <w:tab w:val="clear" w:pos="720"/>
          <w:tab w:val="num" w:pos="-1260"/>
          <w:tab w:val="left" w:pos="-1080"/>
        </w:tabs>
        <w:autoSpaceDE/>
        <w:autoSpaceDN/>
        <w:adjustRightInd/>
        <w:spacing w:line="360" w:lineRule="auto"/>
        <w:ind w:left="0" w:firstLine="710"/>
        <w:jc w:val="both"/>
        <w:rPr>
          <w:sz w:val="28"/>
          <w:szCs w:val="28"/>
        </w:rPr>
      </w:pPr>
      <w:r>
        <w:rPr>
          <w:sz w:val="28"/>
          <w:szCs w:val="28"/>
        </w:rPr>
        <w:t>Влияние качества управления компанией креативной индустрии на стоимость (на выбор)</w:t>
      </w:r>
    </w:p>
    <w:p w14:paraId="49B74D0B" w14:textId="56C14DCC" w:rsidR="00245B94" w:rsidRPr="00A76A73" w:rsidRDefault="00245B94" w:rsidP="00245B94">
      <w:pPr>
        <w:widowControl/>
        <w:numPr>
          <w:ilvl w:val="0"/>
          <w:numId w:val="39"/>
        </w:numPr>
        <w:tabs>
          <w:tab w:val="clear" w:pos="720"/>
          <w:tab w:val="num" w:pos="-1260"/>
          <w:tab w:val="left" w:pos="-1080"/>
        </w:tabs>
        <w:autoSpaceDE/>
        <w:autoSpaceDN/>
        <w:adjustRightInd/>
        <w:spacing w:line="360" w:lineRule="auto"/>
        <w:ind w:left="0" w:firstLine="710"/>
        <w:jc w:val="both"/>
        <w:rPr>
          <w:sz w:val="28"/>
          <w:szCs w:val="28"/>
        </w:rPr>
      </w:pPr>
      <w:r w:rsidRPr="00A76A73">
        <w:rPr>
          <w:sz w:val="28"/>
          <w:szCs w:val="28"/>
        </w:rPr>
        <w:t>Прогнозирование деятельности компании как элемент управления стоимостью</w:t>
      </w:r>
    </w:p>
    <w:p w14:paraId="18136AE7" w14:textId="0F571505" w:rsidR="00245B94" w:rsidRDefault="00B357F7" w:rsidP="00245B94">
      <w:pPr>
        <w:widowControl/>
        <w:numPr>
          <w:ilvl w:val="0"/>
          <w:numId w:val="39"/>
        </w:numPr>
        <w:tabs>
          <w:tab w:val="clear" w:pos="720"/>
          <w:tab w:val="num" w:pos="-1260"/>
          <w:tab w:val="left" w:pos="-1080"/>
        </w:tabs>
        <w:autoSpaceDE/>
        <w:autoSpaceDN/>
        <w:adjustRightInd/>
        <w:spacing w:line="360" w:lineRule="auto"/>
        <w:ind w:left="0" w:firstLine="710"/>
        <w:jc w:val="both"/>
        <w:rPr>
          <w:sz w:val="28"/>
          <w:szCs w:val="28"/>
        </w:rPr>
      </w:pPr>
      <w:r>
        <w:rPr>
          <w:sz w:val="28"/>
          <w:szCs w:val="28"/>
        </w:rPr>
        <w:t xml:space="preserve">Роль ключевой фигуры в управлении: </w:t>
      </w:r>
      <w:r w:rsidRPr="00A76A73">
        <w:rPr>
          <w:sz w:val="28"/>
          <w:szCs w:val="28"/>
        </w:rPr>
        <w:t>анализ стратегических перспектив компании</w:t>
      </w:r>
    </w:p>
    <w:p w14:paraId="0814F8D6" w14:textId="68B9C1E9" w:rsidR="00B357F7" w:rsidRDefault="007B02F8" w:rsidP="00245B94">
      <w:pPr>
        <w:widowControl/>
        <w:numPr>
          <w:ilvl w:val="0"/>
          <w:numId w:val="39"/>
        </w:numPr>
        <w:tabs>
          <w:tab w:val="clear" w:pos="720"/>
          <w:tab w:val="num" w:pos="-1260"/>
          <w:tab w:val="left" w:pos="-1080"/>
        </w:tabs>
        <w:autoSpaceDE/>
        <w:autoSpaceDN/>
        <w:adjustRightInd/>
        <w:spacing w:line="360" w:lineRule="auto"/>
        <w:ind w:left="0" w:firstLine="710"/>
        <w:jc w:val="both"/>
        <w:rPr>
          <w:sz w:val="28"/>
          <w:szCs w:val="28"/>
        </w:rPr>
      </w:pPr>
      <w:r>
        <w:rPr>
          <w:sz w:val="28"/>
          <w:szCs w:val="28"/>
        </w:rPr>
        <w:t>Влияние особенностей кинематографического бизнеса на процедуру оценки стоимости</w:t>
      </w:r>
    </w:p>
    <w:p w14:paraId="6649EB98" w14:textId="357A228D" w:rsidR="007B02F8" w:rsidRDefault="007B02F8" w:rsidP="007B02F8">
      <w:pPr>
        <w:widowControl/>
        <w:numPr>
          <w:ilvl w:val="0"/>
          <w:numId w:val="39"/>
        </w:numPr>
        <w:tabs>
          <w:tab w:val="clear" w:pos="720"/>
          <w:tab w:val="num" w:pos="-1260"/>
          <w:tab w:val="left" w:pos="-1080"/>
        </w:tabs>
        <w:autoSpaceDE/>
        <w:autoSpaceDN/>
        <w:adjustRightInd/>
        <w:spacing w:line="360" w:lineRule="auto"/>
        <w:ind w:left="0" w:firstLine="710"/>
        <w:jc w:val="both"/>
        <w:rPr>
          <w:sz w:val="28"/>
          <w:szCs w:val="28"/>
        </w:rPr>
      </w:pPr>
      <w:r>
        <w:rPr>
          <w:sz w:val="28"/>
          <w:szCs w:val="28"/>
        </w:rPr>
        <w:t>Влияние особенностей бизнеса креативных индустрий на сбор информации, необходимой для оценки стоимости</w:t>
      </w:r>
    </w:p>
    <w:p w14:paraId="04E74D72" w14:textId="389BB878" w:rsidR="00B357F7" w:rsidRDefault="007B02F8" w:rsidP="00245B94">
      <w:pPr>
        <w:widowControl/>
        <w:numPr>
          <w:ilvl w:val="0"/>
          <w:numId w:val="39"/>
        </w:numPr>
        <w:tabs>
          <w:tab w:val="clear" w:pos="720"/>
          <w:tab w:val="num" w:pos="-1260"/>
          <w:tab w:val="left" w:pos="-1080"/>
        </w:tabs>
        <w:autoSpaceDE/>
        <w:autoSpaceDN/>
        <w:adjustRightInd/>
        <w:spacing w:line="360" w:lineRule="auto"/>
        <w:ind w:left="0" w:firstLine="710"/>
        <w:jc w:val="both"/>
        <w:rPr>
          <w:sz w:val="28"/>
          <w:szCs w:val="28"/>
        </w:rPr>
      </w:pPr>
      <w:r>
        <w:rPr>
          <w:sz w:val="28"/>
          <w:szCs w:val="28"/>
        </w:rPr>
        <w:t>Влияние размера компании креативной индустрии (на выбор) на стоимость бизнеса</w:t>
      </w:r>
    </w:p>
    <w:p w14:paraId="36738F56" w14:textId="77777777" w:rsidR="006465AD" w:rsidRPr="00886AA5" w:rsidRDefault="006465AD" w:rsidP="006465AD">
      <w:pPr>
        <w:widowControl/>
        <w:numPr>
          <w:ilvl w:val="0"/>
          <w:numId w:val="39"/>
        </w:numPr>
        <w:tabs>
          <w:tab w:val="clear" w:pos="720"/>
          <w:tab w:val="num" w:pos="426"/>
          <w:tab w:val="left" w:pos="993"/>
          <w:tab w:val="num" w:pos="1070"/>
        </w:tabs>
        <w:autoSpaceDE/>
        <w:autoSpaceDN/>
        <w:adjustRightInd/>
        <w:spacing w:line="360" w:lineRule="auto"/>
        <w:ind w:left="0" w:firstLine="709"/>
        <w:jc w:val="both"/>
        <w:rPr>
          <w:sz w:val="28"/>
          <w:szCs w:val="28"/>
        </w:rPr>
      </w:pPr>
      <w:r w:rsidRPr="00886AA5">
        <w:rPr>
          <w:sz w:val="28"/>
          <w:szCs w:val="28"/>
        </w:rPr>
        <w:t>Особенности оценки стоимости нефтеперерабатывающих и нефтехимических предприятий.</w:t>
      </w:r>
    </w:p>
    <w:p w14:paraId="079DA91D" w14:textId="77777777" w:rsidR="006465AD" w:rsidRPr="00886AA5" w:rsidRDefault="006465AD" w:rsidP="006465AD">
      <w:pPr>
        <w:widowControl/>
        <w:numPr>
          <w:ilvl w:val="0"/>
          <w:numId w:val="39"/>
        </w:numPr>
        <w:tabs>
          <w:tab w:val="clear" w:pos="720"/>
          <w:tab w:val="num" w:pos="426"/>
          <w:tab w:val="left" w:pos="993"/>
          <w:tab w:val="num" w:pos="1070"/>
        </w:tabs>
        <w:autoSpaceDE/>
        <w:autoSpaceDN/>
        <w:adjustRightInd/>
        <w:spacing w:line="360" w:lineRule="auto"/>
        <w:ind w:left="0" w:firstLine="709"/>
        <w:jc w:val="both"/>
        <w:rPr>
          <w:sz w:val="28"/>
          <w:szCs w:val="28"/>
        </w:rPr>
      </w:pPr>
      <w:r w:rsidRPr="00886AA5">
        <w:rPr>
          <w:sz w:val="28"/>
          <w:szCs w:val="28"/>
        </w:rPr>
        <w:t>Особенности оценки стоимости энергетических компаний.</w:t>
      </w:r>
    </w:p>
    <w:p w14:paraId="466D83E5" w14:textId="77777777" w:rsidR="006465AD" w:rsidRPr="00886AA5" w:rsidRDefault="006465AD" w:rsidP="006465AD">
      <w:pPr>
        <w:widowControl/>
        <w:numPr>
          <w:ilvl w:val="0"/>
          <w:numId w:val="39"/>
        </w:numPr>
        <w:tabs>
          <w:tab w:val="clear" w:pos="720"/>
          <w:tab w:val="num" w:pos="426"/>
          <w:tab w:val="left" w:pos="993"/>
          <w:tab w:val="left" w:pos="1080"/>
        </w:tabs>
        <w:autoSpaceDE/>
        <w:autoSpaceDN/>
        <w:adjustRightInd/>
        <w:spacing w:line="360" w:lineRule="auto"/>
        <w:ind w:left="0" w:firstLine="709"/>
        <w:jc w:val="both"/>
        <w:rPr>
          <w:sz w:val="28"/>
          <w:szCs w:val="28"/>
        </w:rPr>
      </w:pPr>
      <w:r w:rsidRPr="00886AA5">
        <w:rPr>
          <w:sz w:val="28"/>
          <w:szCs w:val="28"/>
        </w:rPr>
        <w:t>Оценка стоимости месторождений полезных ископаемых.</w:t>
      </w:r>
    </w:p>
    <w:p w14:paraId="3BF8D378" w14:textId="77777777" w:rsidR="00245B94" w:rsidRDefault="00245B94" w:rsidP="00245B94">
      <w:pPr>
        <w:pStyle w:val="af4"/>
        <w:spacing w:line="360" w:lineRule="auto"/>
        <w:ind w:firstLine="709"/>
        <w:contextualSpacing/>
        <w:rPr>
          <w:sz w:val="28"/>
          <w:szCs w:val="28"/>
        </w:rPr>
      </w:pPr>
      <w:r w:rsidRPr="00487AB6">
        <w:rPr>
          <w:sz w:val="28"/>
          <w:szCs w:val="28"/>
        </w:rPr>
        <w:lastRenderedPageBreak/>
        <w:t>После докладов следует их обсуждение – дискуссия. В ходе этого этапа семинарского занятия могут быть заданы уточняющие вопросы к докладчикам. Примерная продолжительность – до 15-20 минут. Важно, чтобы вопросы задавал не только преподаватель, но и сами студенты.</w:t>
      </w:r>
    </w:p>
    <w:p w14:paraId="433283C4" w14:textId="77777777" w:rsidR="00243722" w:rsidRPr="00C256D6" w:rsidRDefault="00243722" w:rsidP="00243722">
      <w:pPr>
        <w:tabs>
          <w:tab w:val="left" w:pos="1134"/>
        </w:tabs>
        <w:spacing w:line="360" w:lineRule="auto"/>
        <w:ind w:firstLine="709"/>
        <w:jc w:val="both"/>
        <w:rPr>
          <w:b/>
          <w:sz w:val="28"/>
          <w:szCs w:val="28"/>
        </w:rPr>
      </w:pPr>
      <w:r>
        <w:rPr>
          <w:b/>
          <w:sz w:val="28"/>
          <w:szCs w:val="28"/>
        </w:rPr>
        <w:t>Домашнее творческое задание (ДТЗ)</w:t>
      </w:r>
      <w:r w:rsidRPr="00C256D6">
        <w:rPr>
          <w:b/>
          <w:sz w:val="28"/>
          <w:szCs w:val="28"/>
        </w:rPr>
        <w:t>:</w:t>
      </w:r>
    </w:p>
    <w:p w14:paraId="03F5C87A" w14:textId="77777777" w:rsidR="00243722" w:rsidRPr="00604501" w:rsidRDefault="00243722" w:rsidP="00243722">
      <w:pPr>
        <w:pStyle w:val="af4"/>
        <w:tabs>
          <w:tab w:val="left" w:pos="993"/>
        </w:tabs>
        <w:spacing w:line="360" w:lineRule="auto"/>
        <w:ind w:firstLine="709"/>
        <w:contextualSpacing/>
        <w:rPr>
          <w:sz w:val="28"/>
          <w:szCs w:val="28"/>
        </w:rPr>
      </w:pPr>
      <w:r>
        <w:rPr>
          <w:sz w:val="28"/>
          <w:szCs w:val="28"/>
        </w:rPr>
        <w:t>В рамках домашнего творческого задания (ДТЗ)</w:t>
      </w:r>
      <w:r w:rsidRPr="00604501">
        <w:rPr>
          <w:sz w:val="28"/>
          <w:szCs w:val="28"/>
        </w:rPr>
        <w:t xml:space="preserve"> пров</w:t>
      </w:r>
      <w:r>
        <w:rPr>
          <w:sz w:val="28"/>
          <w:szCs w:val="28"/>
        </w:rPr>
        <w:t>одится</w:t>
      </w:r>
      <w:r w:rsidRPr="00604501">
        <w:rPr>
          <w:sz w:val="28"/>
          <w:szCs w:val="28"/>
        </w:rPr>
        <w:t xml:space="preserve"> финансово-отраслевой анализ выбранной </w:t>
      </w:r>
      <w:r>
        <w:rPr>
          <w:sz w:val="28"/>
          <w:szCs w:val="28"/>
        </w:rPr>
        <w:t>студентом</w:t>
      </w:r>
      <w:r w:rsidRPr="00604501">
        <w:rPr>
          <w:sz w:val="28"/>
          <w:szCs w:val="28"/>
        </w:rPr>
        <w:t xml:space="preserve"> компании</w:t>
      </w:r>
      <w:r>
        <w:rPr>
          <w:sz w:val="28"/>
          <w:szCs w:val="28"/>
        </w:rPr>
        <w:t>.</w:t>
      </w:r>
    </w:p>
    <w:p w14:paraId="0718B4BC" w14:textId="77777777" w:rsidR="00243722" w:rsidRPr="009C6ADE" w:rsidRDefault="00243722" w:rsidP="00243722">
      <w:pPr>
        <w:pStyle w:val="af4"/>
        <w:tabs>
          <w:tab w:val="left" w:pos="993"/>
        </w:tabs>
        <w:spacing w:line="360" w:lineRule="auto"/>
        <w:ind w:firstLine="709"/>
        <w:contextualSpacing/>
        <w:rPr>
          <w:sz w:val="28"/>
          <w:szCs w:val="28"/>
        </w:rPr>
      </w:pPr>
      <w:r w:rsidRPr="00604501">
        <w:rPr>
          <w:sz w:val="28"/>
          <w:szCs w:val="28"/>
        </w:rPr>
        <w:t>Алгоритм действий</w:t>
      </w:r>
      <w:r w:rsidRPr="009C6ADE">
        <w:rPr>
          <w:sz w:val="28"/>
          <w:szCs w:val="28"/>
        </w:rPr>
        <w:t>:</w:t>
      </w:r>
    </w:p>
    <w:p w14:paraId="59DA3D8D" w14:textId="77777777" w:rsidR="00243722" w:rsidRPr="00604501" w:rsidRDefault="00243722" w:rsidP="00243722">
      <w:pPr>
        <w:pStyle w:val="af4"/>
        <w:tabs>
          <w:tab w:val="left" w:pos="993"/>
        </w:tabs>
        <w:spacing w:line="360" w:lineRule="auto"/>
        <w:ind w:firstLine="709"/>
        <w:contextualSpacing/>
        <w:rPr>
          <w:sz w:val="28"/>
          <w:szCs w:val="28"/>
        </w:rPr>
      </w:pPr>
      <w:r w:rsidRPr="00604501">
        <w:rPr>
          <w:sz w:val="28"/>
          <w:szCs w:val="28"/>
        </w:rPr>
        <w:t xml:space="preserve">а) </w:t>
      </w:r>
      <w:r>
        <w:rPr>
          <w:sz w:val="28"/>
          <w:szCs w:val="28"/>
        </w:rPr>
        <w:t xml:space="preserve">студент самостоятельно </w:t>
      </w:r>
      <w:r w:rsidRPr="00604501">
        <w:rPr>
          <w:sz w:val="28"/>
          <w:szCs w:val="28"/>
        </w:rPr>
        <w:t>выб</w:t>
      </w:r>
      <w:r>
        <w:rPr>
          <w:sz w:val="28"/>
          <w:szCs w:val="28"/>
        </w:rPr>
        <w:t>и</w:t>
      </w:r>
      <w:r w:rsidRPr="00604501">
        <w:rPr>
          <w:sz w:val="28"/>
          <w:szCs w:val="28"/>
        </w:rPr>
        <w:t>ра</w:t>
      </w:r>
      <w:r>
        <w:rPr>
          <w:sz w:val="28"/>
          <w:szCs w:val="28"/>
        </w:rPr>
        <w:t>е</w:t>
      </w:r>
      <w:r w:rsidRPr="00604501">
        <w:rPr>
          <w:sz w:val="28"/>
          <w:szCs w:val="28"/>
        </w:rPr>
        <w:t>т</w:t>
      </w:r>
      <w:r>
        <w:rPr>
          <w:sz w:val="28"/>
          <w:szCs w:val="28"/>
        </w:rPr>
        <w:t xml:space="preserve"> </w:t>
      </w:r>
      <w:r w:rsidRPr="00604501">
        <w:rPr>
          <w:sz w:val="28"/>
          <w:szCs w:val="28"/>
        </w:rPr>
        <w:t>компанию (</w:t>
      </w:r>
      <w:r>
        <w:rPr>
          <w:sz w:val="28"/>
          <w:szCs w:val="28"/>
        </w:rPr>
        <w:t xml:space="preserve">работающую в сфере </w:t>
      </w:r>
      <w:r w:rsidRPr="00604501">
        <w:rPr>
          <w:sz w:val="28"/>
          <w:szCs w:val="28"/>
        </w:rPr>
        <w:t>промышленн</w:t>
      </w:r>
      <w:r>
        <w:rPr>
          <w:sz w:val="28"/>
          <w:szCs w:val="28"/>
        </w:rPr>
        <w:t>ости</w:t>
      </w:r>
      <w:r w:rsidRPr="00604501">
        <w:rPr>
          <w:sz w:val="28"/>
          <w:szCs w:val="28"/>
        </w:rPr>
        <w:t>, сельско</w:t>
      </w:r>
      <w:r>
        <w:rPr>
          <w:sz w:val="28"/>
          <w:szCs w:val="28"/>
        </w:rPr>
        <w:t xml:space="preserve">го </w:t>
      </w:r>
      <w:r w:rsidRPr="00604501">
        <w:rPr>
          <w:sz w:val="28"/>
          <w:szCs w:val="28"/>
        </w:rPr>
        <w:t>хозяйств</w:t>
      </w:r>
      <w:r>
        <w:rPr>
          <w:sz w:val="28"/>
          <w:szCs w:val="28"/>
        </w:rPr>
        <w:t>а</w:t>
      </w:r>
      <w:r w:rsidRPr="00604501">
        <w:rPr>
          <w:sz w:val="28"/>
          <w:szCs w:val="28"/>
        </w:rPr>
        <w:t>, сферы услуг, торгов</w:t>
      </w:r>
      <w:r>
        <w:rPr>
          <w:sz w:val="28"/>
          <w:szCs w:val="28"/>
        </w:rPr>
        <w:t>ли</w:t>
      </w:r>
      <w:r w:rsidRPr="00604501">
        <w:rPr>
          <w:sz w:val="28"/>
          <w:szCs w:val="28"/>
        </w:rPr>
        <w:t xml:space="preserve">, но </w:t>
      </w:r>
      <w:r>
        <w:rPr>
          <w:sz w:val="28"/>
          <w:szCs w:val="28"/>
        </w:rPr>
        <w:t>не из</w:t>
      </w:r>
      <w:r w:rsidRPr="00604501">
        <w:rPr>
          <w:sz w:val="28"/>
          <w:szCs w:val="28"/>
        </w:rPr>
        <w:t xml:space="preserve"> финансово-кредитн</w:t>
      </w:r>
      <w:r>
        <w:rPr>
          <w:sz w:val="28"/>
          <w:szCs w:val="28"/>
        </w:rPr>
        <w:t>ого сектора</w:t>
      </w:r>
      <w:r w:rsidRPr="00604501">
        <w:rPr>
          <w:sz w:val="28"/>
          <w:szCs w:val="28"/>
        </w:rPr>
        <w:t>);</w:t>
      </w:r>
    </w:p>
    <w:p w14:paraId="24783F56" w14:textId="77777777" w:rsidR="00243722" w:rsidRPr="00604501" w:rsidRDefault="00243722" w:rsidP="00243722">
      <w:pPr>
        <w:pStyle w:val="af4"/>
        <w:tabs>
          <w:tab w:val="left" w:pos="993"/>
        </w:tabs>
        <w:spacing w:line="360" w:lineRule="auto"/>
        <w:ind w:firstLine="709"/>
        <w:contextualSpacing/>
        <w:rPr>
          <w:sz w:val="28"/>
          <w:szCs w:val="28"/>
        </w:rPr>
      </w:pPr>
      <w:r w:rsidRPr="00604501">
        <w:rPr>
          <w:sz w:val="28"/>
          <w:szCs w:val="28"/>
        </w:rPr>
        <w:t xml:space="preserve">б) </w:t>
      </w:r>
      <w:r>
        <w:rPr>
          <w:sz w:val="28"/>
          <w:szCs w:val="28"/>
        </w:rPr>
        <w:t>проводится</w:t>
      </w:r>
      <w:r w:rsidRPr="00604501">
        <w:rPr>
          <w:sz w:val="28"/>
          <w:szCs w:val="28"/>
        </w:rPr>
        <w:t xml:space="preserve"> актуальный обзор соответствующей отрасли, выдел</w:t>
      </w:r>
      <w:r>
        <w:rPr>
          <w:sz w:val="28"/>
          <w:szCs w:val="28"/>
        </w:rPr>
        <w:t>яются</w:t>
      </w:r>
      <w:r w:rsidRPr="00604501">
        <w:rPr>
          <w:sz w:val="28"/>
          <w:szCs w:val="28"/>
        </w:rPr>
        <w:t xml:space="preserve"> крупные компании отрасли, выбранн</w:t>
      </w:r>
      <w:r>
        <w:rPr>
          <w:sz w:val="28"/>
          <w:szCs w:val="28"/>
        </w:rPr>
        <w:t>ая</w:t>
      </w:r>
      <w:r w:rsidRPr="00604501">
        <w:rPr>
          <w:sz w:val="28"/>
          <w:szCs w:val="28"/>
        </w:rPr>
        <w:t xml:space="preserve"> компани</w:t>
      </w:r>
      <w:r>
        <w:rPr>
          <w:sz w:val="28"/>
          <w:szCs w:val="28"/>
        </w:rPr>
        <w:t>я соотносится с</w:t>
      </w:r>
      <w:r w:rsidRPr="00604501">
        <w:rPr>
          <w:sz w:val="28"/>
          <w:szCs w:val="28"/>
        </w:rPr>
        <w:t xml:space="preserve"> лидер</w:t>
      </w:r>
      <w:r>
        <w:rPr>
          <w:sz w:val="28"/>
          <w:szCs w:val="28"/>
        </w:rPr>
        <w:t>ами</w:t>
      </w:r>
      <w:r w:rsidRPr="00604501">
        <w:rPr>
          <w:sz w:val="28"/>
          <w:szCs w:val="28"/>
        </w:rPr>
        <w:t xml:space="preserve"> отрасли</w:t>
      </w:r>
      <w:r>
        <w:rPr>
          <w:sz w:val="28"/>
          <w:szCs w:val="28"/>
        </w:rPr>
        <w:t>;</w:t>
      </w:r>
    </w:p>
    <w:p w14:paraId="34229C69" w14:textId="77777777" w:rsidR="00243722" w:rsidRPr="00604501" w:rsidRDefault="00243722" w:rsidP="00243722">
      <w:pPr>
        <w:pStyle w:val="af4"/>
        <w:tabs>
          <w:tab w:val="left" w:pos="993"/>
        </w:tabs>
        <w:spacing w:line="360" w:lineRule="auto"/>
        <w:ind w:firstLine="709"/>
        <w:contextualSpacing/>
        <w:rPr>
          <w:sz w:val="28"/>
          <w:szCs w:val="28"/>
        </w:rPr>
      </w:pPr>
      <w:r w:rsidRPr="00604501">
        <w:rPr>
          <w:sz w:val="28"/>
          <w:szCs w:val="28"/>
        </w:rPr>
        <w:t xml:space="preserve">в) </w:t>
      </w:r>
      <w:r>
        <w:rPr>
          <w:sz w:val="28"/>
          <w:szCs w:val="28"/>
        </w:rPr>
        <w:t>проводится</w:t>
      </w:r>
      <w:r w:rsidRPr="00604501">
        <w:rPr>
          <w:sz w:val="28"/>
          <w:szCs w:val="28"/>
        </w:rPr>
        <w:t xml:space="preserve"> подробное описание выбранной компании по блокам: история, структура, деятельность, имущественный комплекс и т.д., которые впоследствии могут быть использованы для характеристики рассматриваемого бизнеса как объекта оценки;</w:t>
      </w:r>
    </w:p>
    <w:p w14:paraId="2ED73DA4" w14:textId="77777777" w:rsidR="00243722" w:rsidRPr="009C6ADE" w:rsidRDefault="00243722" w:rsidP="00243722">
      <w:pPr>
        <w:pStyle w:val="af4"/>
        <w:tabs>
          <w:tab w:val="left" w:pos="993"/>
        </w:tabs>
        <w:spacing w:line="360" w:lineRule="auto"/>
        <w:ind w:firstLine="709"/>
        <w:contextualSpacing/>
        <w:rPr>
          <w:sz w:val="28"/>
          <w:szCs w:val="28"/>
        </w:rPr>
      </w:pPr>
      <w:r w:rsidRPr="00604501">
        <w:rPr>
          <w:sz w:val="28"/>
          <w:szCs w:val="28"/>
        </w:rPr>
        <w:t>г) пров</w:t>
      </w:r>
      <w:r>
        <w:rPr>
          <w:sz w:val="28"/>
          <w:szCs w:val="28"/>
        </w:rPr>
        <w:t>одится</w:t>
      </w:r>
      <w:r w:rsidRPr="00604501">
        <w:rPr>
          <w:sz w:val="28"/>
          <w:szCs w:val="28"/>
        </w:rPr>
        <w:t xml:space="preserve"> финансовый анализ деятельности компании</w:t>
      </w:r>
      <w:r w:rsidRPr="009C6ADE">
        <w:rPr>
          <w:sz w:val="28"/>
          <w:szCs w:val="28"/>
        </w:rPr>
        <w:t xml:space="preserve"> за </w:t>
      </w:r>
      <w:r>
        <w:rPr>
          <w:sz w:val="28"/>
          <w:szCs w:val="28"/>
        </w:rPr>
        <w:t>3-5летний</w:t>
      </w:r>
      <w:r w:rsidRPr="009C6ADE">
        <w:rPr>
          <w:sz w:val="28"/>
          <w:szCs w:val="28"/>
        </w:rPr>
        <w:t xml:space="preserve"> ретроспективный период</w:t>
      </w:r>
      <w:r>
        <w:rPr>
          <w:sz w:val="28"/>
          <w:szCs w:val="28"/>
        </w:rPr>
        <w:t>, а именно</w:t>
      </w:r>
      <w:r w:rsidRPr="009C6ADE">
        <w:rPr>
          <w:sz w:val="28"/>
          <w:szCs w:val="28"/>
        </w:rPr>
        <w:t>:</w:t>
      </w:r>
    </w:p>
    <w:p w14:paraId="126479B9" w14:textId="77777777" w:rsidR="00243722" w:rsidRPr="009C6ADE" w:rsidRDefault="00243722" w:rsidP="00243722">
      <w:pPr>
        <w:pStyle w:val="af4"/>
        <w:tabs>
          <w:tab w:val="left" w:pos="993"/>
        </w:tabs>
        <w:spacing w:line="360" w:lineRule="auto"/>
        <w:ind w:firstLine="709"/>
        <w:contextualSpacing/>
        <w:rPr>
          <w:sz w:val="28"/>
          <w:szCs w:val="28"/>
        </w:rPr>
      </w:pPr>
      <w:r w:rsidRPr="009C6ADE">
        <w:rPr>
          <w:sz w:val="28"/>
          <w:szCs w:val="28"/>
        </w:rPr>
        <w:t>- горизонтальный,</w:t>
      </w:r>
    </w:p>
    <w:p w14:paraId="339E6A13" w14:textId="77777777" w:rsidR="00243722" w:rsidRPr="009C6ADE" w:rsidRDefault="00243722" w:rsidP="00243722">
      <w:pPr>
        <w:pStyle w:val="af4"/>
        <w:tabs>
          <w:tab w:val="left" w:pos="993"/>
        </w:tabs>
        <w:spacing w:line="360" w:lineRule="auto"/>
        <w:ind w:firstLine="709"/>
        <w:contextualSpacing/>
        <w:rPr>
          <w:sz w:val="28"/>
          <w:szCs w:val="28"/>
        </w:rPr>
      </w:pPr>
      <w:r w:rsidRPr="009C6ADE">
        <w:rPr>
          <w:sz w:val="28"/>
          <w:szCs w:val="28"/>
        </w:rPr>
        <w:t>- вертикальный,</w:t>
      </w:r>
    </w:p>
    <w:p w14:paraId="5F5839C3" w14:textId="77777777" w:rsidR="00243722" w:rsidRPr="009C6ADE" w:rsidRDefault="00243722" w:rsidP="00243722">
      <w:pPr>
        <w:pStyle w:val="af4"/>
        <w:tabs>
          <w:tab w:val="left" w:pos="993"/>
        </w:tabs>
        <w:spacing w:line="360" w:lineRule="auto"/>
        <w:ind w:firstLine="709"/>
        <w:contextualSpacing/>
        <w:rPr>
          <w:sz w:val="28"/>
          <w:szCs w:val="28"/>
        </w:rPr>
      </w:pPr>
      <w:r w:rsidRPr="009C6ADE">
        <w:rPr>
          <w:sz w:val="28"/>
          <w:szCs w:val="28"/>
        </w:rPr>
        <w:t>- коэффициентный – по группам ликвидности, финансовой устойчивости, оборачиваемости (деловой активности), рентабельности,</w:t>
      </w:r>
    </w:p>
    <w:p w14:paraId="56ACC608" w14:textId="77777777" w:rsidR="00243722" w:rsidRDefault="00243722" w:rsidP="00243722">
      <w:pPr>
        <w:pStyle w:val="af4"/>
        <w:tabs>
          <w:tab w:val="left" w:pos="993"/>
        </w:tabs>
        <w:spacing w:line="360" w:lineRule="auto"/>
        <w:ind w:firstLine="709"/>
        <w:contextualSpacing/>
        <w:rPr>
          <w:sz w:val="28"/>
          <w:szCs w:val="28"/>
        </w:rPr>
      </w:pPr>
      <w:r w:rsidRPr="009C6ADE">
        <w:rPr>
          <w:sz w:val="28"/>
          <w:szCs w:val="28"/>
        </w:rPr>
        <w:t>- прочие виды финансового анализа (на усмотрение);</w:t>
      </w:r>
    </w:p>
    <w:p w14:paraId="3D35F2BA" w14:textId="77777777" w:rsidR="00243722" w:rsidRPr="009C6ADE" w:rsidRDefault="00243722" w:rsidP="00243722">
      <w:pPr>
        <w:pStyle w:val="af4"/>
        <w:tabs>
          <w:tab w:val="left" w:pos="993"/>
        </w:tabs>
        <w:spacing w:line="360" w:lineRule="auto"/>
        <w:ind w:firstLine="709"/>
        <w:contextualSpacing/>
        <w:rPr>
          <w:sz w:val="28"/>
          <w:szCs w:val="28"/>
        </w:rPr>
      </w:pPr>
      <w:r>
        <w:rPr>
          <w:sz w:val="28"/>
          <w:szCs w:val="28"/>
        </w:rPr>
        <w:t>- применение концепций / моделей управления стоимостью (модели добавленной экономической прибыли, добавленной стоимости и т.п.);</w:t>
      </w:r>
    </w:p>
    <w:p w14:paraId="59ADB0E5" w14:textId="77777777" w:rsidR="00243722" w:rsidRPr="00604501" w:rsidRDefault="00243722" w:rsidP="00243722">
      <w:pPr>
        <w:pStyle w:val="af4"/>
        <w:tabs>
          <w:tab w:val="left" w:pos="993"/>
        </w:tabs>
        <w:spacing w:line="360" w:lineRule="auto"/>
        <w:ind w:firstLine="709"/>
        <w:contextualSpacing/>
        <w:rPr>
          <w:sz w:val="28"/>
          <w:szCs w:val="28"/>
        </w:rPr>
      </w:pPr>
      <w:r w:rsidRPr="00604501">
        <w:rPr>
          <w:sz w:val="28"/>
          <w:szCs w:val="28"/>
        </w:rPr>
        <w:t>дела</w:t>
      </w:r>
      <w:r>
        <w:rPr>
          <w:sz w:val="28"/>
          <w:szCs w:val="28"/>
        </w:rPr>
        <w:t>ются</w:t>
      </w:r>
      <w:r w:rsidRPr="00604501">
        <w:rPr>
          <w:sz w:val="28"/>
          <w:szCs w:val="28"/>
        </w:rPr>
        <w:t xml:space="preserve"> итоговые выводы о тенденциях развития компании в будущем.</w:t>
      </w:r>
    </w:p>
    <w:p w14:paraId="295743BA" w14:textId="6FE9C87E" w:rsidR="00243722" w:rsidRPr="00604501" w:rsidRDefault="00243722" w:rsidP="00243722">
      <w:pPr>
        <w:pStyle w:val="af4"/>
        <w:tabs>
          <w:tab w:val="left" w:pos="993"/>
        </w:tabs>
        <w:spacing w:line="360" w:lineRule="auto"/>
        <w:ind w:firstLine="709"/>
        <w:contextualSpacing/>
        <w:rPr>
          <w:sz w:val="28"/>
          <w:szCs w:val="28"/>
        </w:rPr>
      </w:pPr>
      <w:r>
        <w:rPr>
          <w:sz w:val="28"/>
          <w:szCs w:val="28"/>
        </w:rPr>
        <w:lastRenderedPageBreak/>
        <w:t>В качестве итога студент в</w:t>
      </w:r>
      <w:r w:rsidRPr="00604501">
        <w:rPr>
          <w:sz w:val="28"/>
          <w:szCs w:val="28"/>
        </w:rPr>
        <w:t>ысказ</w:t>
      </w:r>
      <w:r>
        <w:rPr>
          <w:sz w:val="28"/>
          <w:szCs w:val="28"/>
        </w:rPr>
        <w:t>ывает</w:t>
      </w:r>
      <w:r w:rsidRPr="00604501">
        <w:rPr>
          <w:sz w:val="28"/>
          <w:szCs w:val="28"/>
        </w:rPr>
        <w:t xml:space="preserve"> рекомендацию – следует ли</w:t>
      </w:r>
      <w:r w:rsidR="00441543">
        <w:rPr>
          <w:sz w:val="28"/>
          <w:szCs w:val="28"/>
        </w:rPr>
        <w:t xml:space="preserve">, по </w:t>
      </w:r>
      <w:proofErr w:type="spellStart"/>
      <w:r w:rsidR="00441543">
        <w:rPr>
          <w:sz w:val="28"/>
          <w:szCs w:val="28"/>
        </w:rPr>
        <w:t>ег</w:t>
      </w:r>
      <w:proofErr w:type="spellEnd"/>
      <w:r w:rsidR="00441543">
        <w:rPr>
          <w:sz w:val="28"/>
          <w:szCs w:val="28"/>
        </w:rPr>
        <w:t xml:space="preserve"> мнению,</w:t>
      </w:r>
      <w:r w:rsidRPr="00604501">
        <w:rPr>
          <w:sz w:val="28"/>
          <w:szCs w:val="28"/>
        </w:rPr>
        <w:t xml:space="preserve"> покупать или нет </w:t>
      </w:r>
      <w:r>
        <w:rPr>
          <w:sz w:val="28"/>
          <w:szCs w:val="28"/>
        </w:rPr>
        <w:t xml:space="preserve">в данный момент </w:t>
      </w:r>
      <w:r w:rsidRPr="00604501">
        <w:rPr>
          <w:sz w:val="28"/>
          <w:szCs w:val="28"/>
        </w:rPr>
        <w:t>ценные бумаги</w:t>
      </w:r>
      <w:r>
        <w:rPr>
          <w:sz w:val="28"/>
          <w:szCs w:val="28"/>
        </w:rPr>
        <w:t xml:space="preserve"> (акции) рассматриваемой компании</w:t>
      </w:r>
      <w:r w:rsidRPr="00604501">
        <w:rPr>
          <w:sz w:val="28"/>
          <w:szCs w:val="28"/>
        </w:rPr>
        <w:t>.</w:t>
      </w:r>
    </w:p>
    <w:p w14:paraId="13CDFE0E" w14:textId="6CD8D5CE" w:rsidR="00243722" w:rsidRPr="00C256D6" w:rsidRDefault="00243722" w:rsidP="00243722">
      <w:pPr>
        <w:pStyle w:val="a6"/>
        <w:widowControl/>
        <w:tabs>
          <w:tab w:val="left" w:pos="993"/>
          <w:tab w:val="left" w:pos="1134"/>
        </w:tabs>
        <w:autoSpaceDE/>
        <w:autoSpaceDN/>
        <w:adjustRightInd/>
        <w:spacing w:line="360" w:lineRule="auto"/>
        <w:ind w:left="0" w:firstLine="709"/>
        <w:contextualSpacing/>
        <w:jc w:val="both"/>
        <w:rPr>
          <w:sz w:val="28"/>
          <w:szCs w:val="28"/>
        </w:rPr>
      </w:pPr>
      <w:r w:rsidRPr="00C256D6">
        <w:rPr>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w:t>
      </w:r>
      <w:r w:rsidR="00855F13">
        <w:rPr>
          <w:sz w:val="28"/>
          <w:szCs w:val="28"/>
        </w:rPr>
        <w:t xml:space="preserve"> корпоративных финансов и корпоративного управления</w:t>
      </w:r>
      <w:r w:rsidRPr="00C256D6">
        <w:rPr>
          <w:sz w:val="28"/>
          <w:szCs w:val="28"/>
        </w:rPr>
        <w:t>.</w:t>
      </w:r>
    </w:p>
    <w:p w14:paraId="60981D80" w14:textId="77777777" w:rsidR="00243722" w:rsidRPr="001A5A3F" w:rsidRDefault="00243722" w:rsidP="00243722">
      <w:pPr>
        <w:pStyle w:val="1"/>
        <w:tabs>
          <w:tab w:val="left" w:pos="1134"/>
        </w:tabs>
        <w:spacing w:before="0" w:line="360" w:lineRule="auto"/>
        <w:ind w:firstLine="709"/>
        <w:jc w:val="both"/>
        <w:rPr>
          <w:rFonts w:ascii="Times New Roman" w:hAnsi="Times New Roman"/>
          <w:b/>
          <w:color w:val="auto"/>
          <w:sz w:val="28"/>
          <w:szCs w:val="28"/>
        </w:rPr>
      </w:pPr>
      <w:r w:rsidRPr="001A5A3F">
        <w:rPr>
          <w:rFonts w:ascii="Times New Roman" w:hAnsi="Times New Roman"/>
          <w:b/>
          <w:color w:val="auto"/>
          <w:sz w:val="28"/>
          <w:szCs w:val="28"/>
        </w:rPr>
        <w:t>7. Фонд оценочных средств для проведения промежуточной аттестации обучающихся по дисциплине</w:t>
      </w:r>
    </w:p>
    <w:p w14:paraId="46B09D1A" w14:textId="77777777" w:rsidR="00243722" w:rsidRPr="001A5A3F" w:rsidRDefault="00243722" w:rsidP="00243722">
      <w:pPr>
        <w:widowControl/>
        <w:tabs>
          <w:tab w:val="left" w:pos="1134"/>
        </w:tabs>
        <w:spacing w:line="360" w:lineRule="auto"/>
        <w:ind w:firstLine="709"/>
        <w:jc w:val="both"/>
        <w:rPr>
          <w:sz w:val="28"/>
          <w:szCs w:val="28"/>
        </w:rPr>
      </w:pPr>
      <w:r w:rsidRPr="001A5A3F">
        <w:rPr>
          <w:sz w:val="28"/>
          <w:szCs w:val="28"/>
        </w:rPr>
        <w:t>Перечень компетенций, формируемых в процессе освоения дисциплины, содержится в разделе 2 «</w:t>
      </w:r>
      <w:r w:rsidRPr="00C17F61">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1A5A3F">
        <w:rPr>
          <w:sz w:val="28"/>
          <w:szCs w:val="28"/>
        </w:rPr>
        <w:t>».</w:t>
      </w:r>
    </w:p>
    <w:p w14:paraId="61858DD1" w14:textId="77777777" w:rsidR="00145199" w:rsidRPr="001A5A3F" w:rsidRDefault="00145199" w:rsidP="00656FCB">
      <w:pPr>
        <w:pStyle w:val="1"/>
        <w:tabs>
          <w:tab w:val="left" w:pos="1134"/>
        </w:tabs>
        <w:spacing w:before="0" w:line="360" w:lineRule="auto"/>
        <w:ind w:firstLine="709"/>
        <w:jc w:val="both"/>
        <w:rPr>
          <w:rFonts w:ascii="Times New Roman" w:hAnsi="Times New Roman" w:cs="Times New Roman"/>
          <w:b/>
          <w:color w:val="auto"/>
          <w:sz w:val="28"/>
          <w:szCs w:val="28"/>
        </w:rPr>
      </w:pPr>
      <w:r w:rsidRPr="001A5A3F">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2"/>
    </w:p>
    <w:p w14:paraId="5B9E7865" w14:textId="77777777" w:rsidR="000F4269" w:rsidRPr="001A5A3F" w:rsidRDefault="000F4269" w:rsidP="000F4269">
      <w:pPr>
        <w:widowControl/>
        <w:tabs>
          <w:tab w:val="left" w:pos="1134"/>
        </w:tabs>
        <w:spacing w:line="360" w:lineRule="auto"/>
        <w:ind w:firstLine="709"/>
        <w:jc w:val="both"/>
        <w:rPr>
          <w:sz w:val="28"/>
          <w:szCs w:val="28"/>
        </w:rPr>
      </w:pPr>
      <w:bookmarkStart w:id="13" w:name="_Toc162671211"/>
      <w:r w:rsidRPr="001A5A3F">
        <w:rPr>
          <w:sz w:val="28"/>
          <w:szCs w:val="28"/>
        </w:rPr>
        <w:t>Перечень компетенций, формируемых в процессе освоения дисциплины, содержится в разделе 2 «</w:t>
      </w:r>
      <w:r w:rsidRPr="00C17F61">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1A5A3F">
        <w:rPr>
          <w:sz w:val="28"/>
          <w:szCs w:val="28"/>
        </w:rPr>
        <w:t>».</w:t>
      </w:r>
    </w:p>
    <w:p w14:paraId="697DA2FD" w14:textId="77777777" w:rsidR="000F4269" w:rsidRPr="001A5A3F" w:rsidRDefault="000F4269" w:rsidP="000F4269">
      <w:pPr>
        <w:tabs>
          <w:tab w:val="left" w:pos="1134"/>
        </w:tabs>
        <w:spacing w:line="360" w:lineRule="auto"/>
        <w:ind w:firstLine="709"/>
        <w:jc w:val="both"/>
        <w:rPr>
          <w:b/>
          <w:sz w:val="28"/>
          <w:szCs w:val="28"/>
        </w:rPr>
      </w:pPr>
      <w:r w:rsidRPr="001A5A3F">
        <w:rPr>
          <w:b/>
          <w:sz w:val="28"/>
          <w:szCs w:val="28"/>
        </w:rPr>
        <w:t>Типовые контрольные задания или иные материалы, необходимые для оценки знаний, умений, владений</w:t>
      </w:r>
    </w:p>
    <w:p w14:paraId="13E2BE1F" w14:textId="2795E862" w:rsidR="000F4269" w:rsidRPr="001A5A3F" w:rsidRDefault="000F4269" w:rsidP="000F4269">
      <w:pPr>
        <w:tabs>
          <w:tab w:val="left" w:pos="1134"/>
        </w:tabs>
        <w:spacing w:line="360" w:lineRule="auto"/>
        <w:ind w:firstLine="709"/>
        <w:jc w:val="both"/>
        <w:rPr>
          <w:b/>
          <w:sz w:val="28"/>
          <w:szCs w:val="28"/>
        </w:rPr>
      </w:pPr>
      <w:r w:rsidRPr="001A5A3F">
        <w:rPr>
          <w:b/>
          <w:sz w:val="28"/>
          <w:szCs w:val="28"/>
        </w:rPr>
        <w:t>Примерный перечень контрольных вопросов</w:t>
      </w:r>
      <w:bookmarkEnd w:id="13"/>
      <w:r w:rsidRPr="001A5A3F">
        <w:rPr>
          <w:b/>
          <w:sz w:val="28"/>
          <w:szCs w:val="28"/>
        </w:rPr>
        <w:t xml:space="preserve"> к </w:t>
      </w:r>
      <w:r w:rsidR="002D0547">
        <w:rPr>
          <w:b/>
          <w:sz w:val="28"/>
          <w:szCs w:val="28"/>
        </w:rPr>
        <w:t>экзамену</w:t>
      </w:r>
    </w:p>
    <w:p w14:paraId="7CA4688D"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r w:rsidRPr="00592DCD">
        <w:rPr>
          <w:sz w:val="28"/>
          <w:szCs w:val="28"/>
        </w:rPr>
        <w:t>Суть метода дисконтирования денежных потоков (ДДП), условия применения, этапы, положительные и отрицательные характеристики, итоговые поправки</w:t>
      </w:r>
    </w:p>
    <w:p w14:paraId="5ADFA805"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r w:rsidRPr="00592DCD">
        <w:rPr>
          <w:sz w:val="28"/>
          <w:szCs w:val="28"/>
        </w:rPr>
        <w:t>Понятие ставки диск</w:t>
      </w:r>
      <w:r>
        <w:rPr>
          <w:sz w:val="28"/>
          <w:szCs w:val="28"/>
        </w:rPr>
        <w:t>онтирования и методы ее расчета</w:t>
      </w:r>
    </w:p>
    <w:p w14:paraId="513DA7B9"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r w:rsidRPr="00592DCD">
        <w:rPr>
          <w:sz w:val="28"/>
          <w:szCs w:val="28"/>
        </w:rPr>
        <w:t xml:space="preserve">Экономическое содержание метода капитализации дохода в оценке бизнеса и недвижимости. Расчет коэффициента (ставки) </w:t>
      </w:r>
      <w:r>
        <w:rPr>
          <w:sz w:val="28"/>
          <w:szCs w:val="28"/>
        </w:rPr>
        <w:t>капитализации</w:t>
      </w:r>
    </w:p>
    <w:p w14:paraId="4558513A"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r w:rsidRPr="00592DCD">
        <w:rPr>
          <w:sz w:val="28"/>
          <w:szCs w:val="28"/>
        </w:rPr>
        <w:t xml:space="preserve">Общая характеристика сравнительного подхода и ограничения его применения в РФ. </w:t>
      </w:r>
      <w:r>
        <w:rPr>
          <w:sz w:val="28"/>
          <w:szCs w:val="28"/>
        </w:rPr>
        <w:t>Методы сравнительного подхода</w:t>
      </w:r>
    </w:p>
    <w:p w14:paraId="683102EC"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r w:rsidRPr="00592DCD">
        <w:rPr>
          <w:sz w:val="28"/>
          <w:szCs w:val="28"/>
        </w:rPr>
        <w:lastRenderedPageBreak/>
        <w:t>Критерии выбора компаний – аналогов в рамках сравнительного подхода. Ограничения пр</w:t>
      </w:r>
      <w:r>
        <w:rPr>
          <w:sz w:val="28"/>
          <w:szCs w:val="28"/>
        </w:rPr>
        <w:t>именения сравнительного подхода</w:t>
      </w:r>
    </w:p>
    <w:p w14:paraId="3B4A044E"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proofErr w:type="spellStart"/>
      <w:r w:rsidRPr="00592DCD">
        <w:rPr>
          <w:sz w:val="28"/>
          <w:szCs w:val="28"/>
        </w:rPr>
        <w:t>Безрисковая</w:t>
      </w:r>
      <w:proofErr w:type="spellEnd"/>
      <w:r w:rsidRPr="00592DCD">
        <w:rPr>
          <w:sz w:val="28"/>
          <w:szCs w:val="28"/>
        </w:rPr>
        <w:t xml:space="preserve"> ставка, виды п</w:t>
      </w:r>
      <w:r>
        <w:rPr>
          <w:sz w:val="28"/>
          <w:szCs w:val="28"/>
        </w:rPr>
        <w:t>ремий за риск, коэффициент бета</w:t>
      </w:r>
    </w:p>
    <w:p w14:paraId="219405BF"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r w:rsidRPr="00592DCD">
        <w:rPr>
          <w:sz w:val="28"/>
          <w:szCs w:val="28"/>
        </w:rPr>
        <w:t xml:space="preserve">Виды стоимости, определяемые в процессе оценки по российским и международным стандартам оценки. </w:t>
      </w:r>
      <w:r>
        <w:rPr>
          <w:sz w:val="28"/>
          <w:szCs w:val="28"/>
        </w:rPr>
        <w:t>Отличие «стоимости» и «цены»</w:t>
      </w:r>
    </w:p>
    <w:p w14:paraId="46AD28F5"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proofErr w:type="spellStart"/>
      <w:r w:rsidRPr="00592DCD">
        <w:rPr>
          <w:sz w:val="28"/>
          <w:szCs w:val="28"/>
        </w:rPr>
        <w:t>Постпрогнозная</w:t>
      </w:r>
      <w:proofErr w:type="spellEnd"/>
      <w:r w:rsidRPr="00592DCD">
        <w:rPr>
          <w:sz w:val="28"/>
          <w:szCs w:val="28"/>
        </w:rPr>
        <w:t xml:space="preserve"> (терминальная</w:t>
      </w:r>
      <w:r>
        <w:rPr>
          <w:sz w:val="28"/>
          <w:szCs w:val="28"/>
        </w:rPr>
        <w:t>) стоимость и методы ее расчета</w:t>
      </w:r>
    </w:p>
    <w:p w14:paraId="7C091E29"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r w:rsidRPr="00592DCD">
        <w:rPr>
          <w:sz w:val="28"/>
          <w:szCs w:val="28"/>
        </w:rPr>
        <w:t>Выбор и вычисление ценовых мультипликаторов в рамках сравнительного подхода. Учет отраслевых особенностей - «натуральные» мультипликаторы</w:t>
      </w:r>
    </w:p>
    <w:p w14:paraId="04D6FEF6"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r w:rsidRPr="00592DCD">
        <w:rPr>
          <w:sz w:val="28"/>
          <w:szCs w:val="28"/>
        </w:rPr>
        <w:t>Общая характеристика затратного подхода и ограничения его применения в РФ. Методы затратного подхода. Особенности применения затратного подход</w:t>
      </w:r>
      <w:r>
        <w:rPr>
          <w:sz w:val="28"/>
          <w:szCs w:val="28"/>
        </w:rPr>
        <w:t>а к оценке недвижимости</w:t>
      </w:r>
    </w:p>
    <w:p w14:paraId="46FFE4C8"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r w:rsidRPr="00592DCD">
        <w:rPr>
          <w:sz w:val="28"/>
          <w:szCs w:val="28"/>
        </w:rPr>
        <w:t>Согласование результатов оценки. Основные преимущества и недостатки каждого из трех под</w:t>
      </w:r>
      <w:r>
        <w:rPr>
          <w:sz w:val="28"/>
          <w:szCs w:val="28"/>
        </w:rPr>
        <w:t>ходов к оценке</w:t>
      </w:r>
    </w:p>
    <w:p w14:paraId="61F89616"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r w:rsidRPr="00592DCD">
        <w:rPr>
          <w:sz w:val="28"/>
          <w:szCs w:val="28"/>
        </w:rPr>
        <w:t xml:space="preserve">Нормативное регулирование стоимостной оценки в РФ. СРО. Отчет об оценке. Задачи и структура отчета, требования, предъявляемые к </w:t>
      </w:r>
      <w:r>
        <w:rPr>
          <w:sz w:val="28"/>
          <w:szCs w:val="28"/>
        </w:rPr>
        <w:t>отчету об оценке</w:t>
      </w:r>
    </w:p>
    <w:p w14:paraId="18A2A422"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r w:rsidRPr="00592DCD">
        <w:rPr>
          <w:sz w:val="28"/>
          <w:szCs w:val="28"/>
        </w:rPr>
        <w:t>Методы, применяемые к оценке недвижимости в рамках доходного подхода. Расчет ставки капитали</w:t>
      </w:r>
      <w:r>
        <w:rPr>
          <w:sz w:val="28"/>
          <w:szCs w:val="28"/>
        </w:rPr>
        <w:t>зации и нормы возврата капитала</w:t>
      </w:r>
    </w:p>
    <w:p w14:paraId="327F7389"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r w:rsidRPr="00592DCD">
        <w:rPr>
          <w:sz w:val="28"/>
          <w:szCs w:val="28"/>
        </w:rPr>
        <w:t>Регулирование оценки в РФ. Стандарты оценки. СРО. Проблемы отечественного сектора оценки. Информационная база оце</w:t>
      </w:r>
      <w:r>
        <w:rPr>
          <w:sz w:val="28"/>
          <w:szCs w:val="28"/>
        </w:rPr>
        <w:t>нки</w:t>
      </w:r>
    </w:p>
    <w:p w14:paraId="5E8017AC"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r w:rsidRPr="00592DCD">
        <w:rPr>
          <w:sz w:val="28"/>
          <w:szCs w:val="28"/>
        </w:rPr>
        <w:t>Оценка инвестиционных проектов: используемые показатели, специфика их расчета в россий</w:t>
      </w:r>
      <w:r>
        <w:rPr>
          <w:sz w:val="28"/>
          <w:szCs w:val="28"/>
        </w:rPr>
        <w:t>ских условиях</w:t>
      </w:r>
    </w:p>
    <w:p w14:paraId="73191792"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r w:rsidRPr="00592DCD">
        <w:rPr>
          <w:sz w:val="28"/>
          <w:szCs w:val="28"/>
        </w:rPr>
        <w:t xml:space="preserve">Цели оценки. Обязательность стоимостной оценки на территории РФ. </w:t>
      </w:r>
      <w:r>
        <w:rPr>
          <w:sz w:val="28"/>
          <w:szCs w:val="28"/>
        </w:rPr>
        <w:t>Требования к отчету об оценке</w:t>
      </w:r>
    </w:p>
    <w:p w14:paraId="24AA2012"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r w:rsidRPr="00592DCD">
        <w:rPr>
          <w:sz w:val="28"/>
          <w:szCs w:val="28"/>
        </w:rPr>
        <w:t>Методы, применяемые в рамках затратного подхода при оц</w:t>
      </w:r>
      <w:r>
        <w:rPr>
          <w:sz w:val="28"/>
          <w:szCs w:val="28"/>
        </w:rPr>
        <w:t>енке бизнеса и недвижимости</w:t>
      </w:r>
    </w:p>
    <w:p w14:paraId="2D9D18E6" w14:textId="77777777" w:rsidR="000F4269" w:rsidRPr="00592DCD" w:rsidRDefault="000F4269" w:rsidP="000F4269">
      <w:pPr>
        <w:pStyle w:val="af4"/>
        <w:numPr>
          <w:ilvl w:val="0"/>
          <w:numId w:val="40"/>
        </w:numPr>
        <w:tabs>
          <w:tab w:val="left" w:pos="1134"/>
        </w:tabs>
        <w:spacing w:line="360" w:lineRule="auto"/>
        <w:ind w:left="0" w:firstLine="709"/>
        <w:rPr>
          <w:sz w:val="28"/>
          <w:szCs w:val="28"/>
        </w:rPr>
      </w:pPr>
      <w:r w:rsidRPr="00592DCD">
        <w:rPr>
          <w:sz w:val="28"/>
          <w:szCs w:val="28"/>
        </w:rPr>
        <w:t>Премия за контроль и скидка за низкую ликвидность: суть, методы расчета и порядок примене</w:t>
      </w:r>
      <w:r>
        <w:rPr>
          <w:sz w:val="28"/>
          <w:szCs w:val="28"/>
        </w:rPr>
        <w:t>ния</w:t>
      </w:r>
    </w:p>
    <w:p w14:paraId="31DB7676" w14:textId="77777777" w:rsidR="000F4269" w:rsidRPr="001A5A3F" w:rsidRDefault="000F4269" w:rsidP="00855F13">
      <w:pPr>
        <w:keepNext/>
        <w:keepLines/>
        <w:widowControl/>
        <w:tabs>
          <w:tab w:val="left" w:pos="1134"/>
        </w:tabs>
        <w:spacing w:line="360" w:lineRule="auto"/>
        <w:ind w:firstLine="709"/>
        <w:jc w:val="both"/>
        <w:rPr>
          <w:b/>
          <w:sz w:val="28"/>
          <w:szCs w:val="28"/>
        </w:rPr>
      </w:pPr>
      <w:r w:rsidRPr="001A5A3F">
        <w:rPr>
          <w:b/>
          <w:sz w:val="28"/>
          <w:szCs w:val="28"/>
        </w:rPr>
        <w:lastRenderedPageBreak/>
        <w:t>Примеры типовых практико-ориентированных заданий</w:t>
      </w:r>
    </w:p>
    <w:p w14:paraId="4B5C6CDA" w14:textId="77777777" w:rsidR="000F4269" w:rsidRPr="00643783" w:rsidRDefault="000F4269" w:rsidP="000F4269">
      <w:pPr>
        <w:pStyle w:val="af4"/>
        <w:numPr>
          <w:ilvl w:val="0"/>
          <w:numId w:val="25"/>
        </w:numPr>
        <w:tabs>
          <w:tab w:val="left" w:pos="993"/>
        </w:tabs>
        <w:spacing w:line="360" w:lineRule="auto"/>
        <w:ind w:left="0" w:firstLine="709"/>
        <w:contextualSpacing/>
        <w:rPr>
          <w:sz w:val="28"/>
          <w:szCs w:val="28"/>
        </w:rPr>
      </w:pPr>
      <w:r w:rsidRPr="00643783">
        <w:rPr>
          <w:sz w:val="28"/>
          <w:szCs w:val="28"/>
        </w:rPr>
        <w:t xml:space="preserve">Компания объявила о чистой прибыли в 2017 году в размере 15 </w:t>
      </w:r>
      <w:proofErr w:type="spellStart"/>
      <w:r w:rsidRPr="00643783">
        <w:rPr>
          <w:sz w:val="28"/>
          <w:szCs w:val="28"/>
        </w:rPr>
        <w:t>млн.долл</w:t>
      </w:r>
      <w:proofErr w:type="spellEnd"/>
      <w:r w:rsidRPr="00643783">
        <w:rPr>
          <w:sz w:val="28"/>
          <w:szCs w:val="28"/>
        </w:rPr>
        <w:t>. и не выплатила никаких дивидендов.</w:t>
      </w:r>
    </w:p>
    <w:p w14:paraId="33C8B4D2" w14:textId="77777777" w:rsidR="000F4269" w:rsidRPr="00643783" w:rsidRDefault="000F4269" w:rsidP="000F4269">
      <w:pPr>
        <w:pStyle w:val="af4"/>
        <w:tabs>
          <w:tab w:val="left" w:pos="1134"/>
        </w:tabs>
        <w:spacing w:line="360" w:lineRule="auto"/>
        <w:ind w:firstLine="709"/>
        <w:contextualSpacing/>
        <w:rPr>
          <w:sz w:val="28"/>
          <w:szCs w:val="28"/>
        </w:rPr>
      </w:pPr>
      <w:r w:rsidRPr="00643783">
        <w:rPr>
          <w:sz w:val="28"/>
          <w:szCs w:val="28"/>
        </w:rPr>
        <w:t xml:space="preserve">Амортизация в 2017 году составляла 2 </w:t>
      </w:r>
      <w:proofErr w:type="spellStart"/>
      <w:r w:rsidRPr="00643783">
        <w:rPr>
          <w:sz w:val="28"/>
          <w:szCs w:val="28"/>
        </w:rPr>
        <w:t>млн.долл</w:t>
      </w:r>
      <w:proofErr w:type="spellEnd"/>
      <w:r w:rsidRPr="00643783">
        <w:rPr>
          <w:sz w:val="28"/>
          <w:szCs w:val="28"/>
        </w:rPr>
        <w:t xml:space="preserve">., капвложения составляли 4,2 </w:t>
      </w:r>
      <w:proofErr w:type="spellStart"/>
      <w:r w:rsidRPr="00643783">
        <w:rPr>
          <w:sz w:val="28"/>
          <w:szCs w:val="28"/>
        </w:rPr>
        <w:t>млн.долл</w:t>
      </w:r>
      <w:proofErr w:type="spellEnd"/>
      <w:r w:rsidRPr="00643783">
        <w:rPr>
          <w:sz w:val="28"/>
          <w:szCs w:val="28"/>
        </w:rPr>
        <w:t>.</w:t>
      </w:r>
    </w:p>
    <w:p w14:paraId="35CDBD06" w14:textId="77777777" w:rsidR="000F4269" w:rsidRPr="00643783" w:rsidRDefault="000F4269" w:rsidP="000F4269">
      <w:pPr>
        <w:pStyle w:val="af4"/>
        <w:tabs>
          <w:tab w:val="left" w:pos="1134"/>
        </w:tabs>
        <w:spacing w:line="360" w:lineRule="auto"/>
        <w:ind w:firstLine="709"/>
        <w:contextualSpacing/>
        <w:rPr>
          <w:sz w:val="28"/>
          <w:szCs w:val="28"/>
        </w:rPr>
      </w:pPr>
      <w:proofErr w:type="spellStart"/>
      <w:r w:rsidRPr="00643783">
        <w:rPr>
          <w:sz w:val="28"/>
          <w:szCs w:val="28"/>
        </w:rPr>
        <w:t>Неденежный</w:t>
      </w:r>
      <w:proofErr w:type="spellEnd"/>
      <w:r w:rsidRPr="00643783">
        <w:rPr>
          <w:sz w:val="28"/>
          <w:szCs w:val="28"/>
        </w:rPr>
        <w:t xml:space="preserve"> оборотный капитал, предположительно, останется на уровне 20% от выручки (величина денежных средств по состоянию на 31.12.2017г. составляла 3,8 </w:t>
      </w:r>
      <w:proofErr w:type="spellStart"/>
      <w:r w:rsidRPr="00643783">
        <w:rPr>
          <w:sz w:val="28"/>
          <w:szCs w:val="28"/>
        </w:rPr>
        <w:t>млн.долл</w:t>
      </w:r>
      <w:proofErr w:type="spellEnd"/>
      <w:r w:rsidRPr="00643783">
        <w:rPr>
          <w:sz w:val="28"/>
          <w:szCs w:val="28"/>
        </w:rPr>
        <w:t xml:space="preserve">.), которая в 2017 году составляла 94 </w:t>
      </w:r>
      <w:proofErr w:type="spellStart"/>
      <w:r w:rsidRPr="00643783">
        <w:rPr>
          <w:sz w:val="28"/>
          <w:szCs w:val="28"/>
        </w:rPr>
        <w:t>млн.долл</w:t>
      </w:r>
      <w:proofErr w:type="spellEnd"/>
      <w:r w:rsidRPr="00643783">
        <w:rPr>
          <w:sz w:val="28"/>
          <w:szCs w:val="28"/>
        </w:rPr>
        <w:t xml:space="preserve">. Фактический </w:t>
      </w:r>
      <w:proofErr w:type="spellStart"/>
      <w:r w:rsidRPr="00643783">
        <w:rPr>
          <w:sz w:val="28"/>
          <w:szCs w:val="28"/>
        </w:rPr>
        <w:t>неденежный</w:t>
      </w:r>
      <w:proofErr w:type="spellEnd"/>
      <w:r w:rsidRPr="00643783">
        <w:rPr>
          <w:sz w:val="28"/>
          <w:szCs w:val="28"/>
        </w:rPr>
        <w:t xml:space="preserve"> оборотный капитал на 01.01.2018г. составляет 10 </w:t>
      </w:r>
      <w:proofErr w:type="spellStart"/>
      <w:r w:rsidRPr="00643783">
        <w:rPr>
          <w:sz w:val="28"/>
          <w:szCs w:val="28"/>
        </w:rPr>
        <w:t>млн.долл</w:t>
      </w:r>
      <w:proofErr w:type="spellEnd"/>
      <w:r w:rsidRPr="00643783">
        <w:rPr>
          <w:sz w:val="28"/>
          <w:szCs w:val="28"/>
        </w:rPr>
        <w:t>.</w:t>
      </w:r>
    </w:p>
    <w:p w14:paraId="30D955C3" w14:textId="77777777" w:rsidR="000F4269" w:rsidRPr="00643783" w:rsidRDefault="000F4269" w:rsidP="000F4269">
      <w:pPr>
        <w:pStyle w:val="af4"/>
        <w:tabs>
          <w:tab w:val="left" w:pos="1134"/>
        </w:tabs>
        <w:spacing w:line="360" w:lineRule="auto"/>
        <w:ind w:firstLine="709"/>
        <w:contextualSpacing/>
        <w:rPr>
          <w:sz w:val="28"/>
          <w:szCs w:val="28"/>
        </w:rPr>
      </w:pPr>
      <w:r w:rsidRPr="00643783">
        <w:rPr>
          <w:sz w:val="28"/>
          <w:szCs w:val="28"/>
        </w:rPr>
        <w:t>Ожидается, что в ближайшие 2 года компания будет финансировать 10% своих капвложений и потребностей в оборотном капитале за счет долга. Затем компания не планирует привлекать заемное финансирование.</w:t>
      </w:r>
    </w:p>
    <w:p w14:paraId="1CBBF7BA" w14:textId="77777777" w:rsidR="000F4269" w:rsidRPr="00643783" w:rsidRDefault="000F4269" w:rsidP="000F4269">
      <w:pPr>
        <w:pStyle w:val="af4"/>
        <w:tabs>
          <w:tab w:val="left" w:pos="1134"/>
        </w:tabs>
        <w:spacing w:line="360" w:lineRule="auto"/>
        <w:ind w:firstLine="709"/>
        <w:contextualSpacing/>
        <w:rPr>
          <w:sz w:val="28"/>
          <w:szCs w:val="28"/>
        </w:rPr>
      </w:pPr>
      <w:r w:rsidRPr="00643783">
        <w:rPr>
          <w:sz w:val="28"/>
          <w:szCs w:val="28"/>
        </w:rPr>
        <w:t>Предполагается, что темпы прироста выручки, чистой прибыли, капитальных вложений составят 14% в год на протяжении 2018 – 2021 лет. После 2021г. темп прироста выручки и чистой прибыли снизится до 6% в год.</w:t>
      </w:r>
    </w:p>
    <w:p w14:paraId="721B64E5" w14:textId="77777777" w:rsidR="000F4269" w:rsidRPr="00643783" w:rsidRDefault="000F4269" w:rsidP="000F4269">
      <w:pPr>
        <w:pStyle w:val="af4"/>
        <w:tabs>
          <w:tab w:val="left" w:pos="1134"/>
        </w:tabs>
        <w:spacing w:line="360" w:lineRule="auto"/>
        <w:ind w:firstLine="709"/>
        <w:contextualSpacing/>
        <w:rPr>
          <w:sz w:val="28"/>
          <w:szCs w:val="28"/>
        </w:rPr>
      </w:pPr>
      <w:r w:rsidRPr="00643783">
        <w:rPr>
          <w:sz w:val="28"/>
          <w:szCs w:val="28"/>
        </w:rPr>
        <w:t>Известно, что у стабильных компаний этой отрасли капитальные вложения составляют 150% износа.</w:t>
      </w:r>
    </w:p>
    <w:p w14:paraId="1FFAAC97" w14:textId="77777777" w:rsidR="000F4269" w:rsidRPr="00643783" w:rsidRDefault="000F4269" w:rsidP="000F4269">
      <w:pPr>
        <w:pStyle w:val="af4"/>
        <w:tabs>
          <w:tab w:val="left" w:pos="1134"/>
        </w:tabs>
        <w:spacing w:line="360" w:lineRule="auto"/>
        <w:ind w:firstLine="709"/>
        <w:contextualSpacing/>
        <w:rPr>
          <w:sz w:val="28"/>
          <w:szCs w:val="28"/>
        </w:rPr>
      </w:pPr>
      <w:r w:rsidRPr="00643783">
        <w:rPr>
          <w:sz w:val="28"/>
          <w:szCs w:val="28"/>
        </w:rPr>
        <w:t>Коэффициент бета компании в 2017 году составлял 1,4. При этом ожидалось его падение до уровня 1,1 после 2021 года.</w:t>
      </w:r>
    </w:p>
    <w:p w14:paraId="6EBBD905" w14:textId="77777777" w:rsidR="000F4269" w:rsidRPr="00643783" w:rsidRDefault="000F4269" w:rsidP="000F4269">
      <w:pPr>
        <w:pStyle w:val="af4"/>
        <w:tabs>
          <w:tab w:val="left" w:pos="1134"/>
        </w:tabs>
        <w:spacing w:line="360" w:lineRule="auto"/>
        <w:ind w:firstLine="709"/>
        <w:contextualSpacing/>
        <w:rPr>
          <w:sz w:val="28"/>
          <w:szCs w:val="28"/>
        </w:rPr>
      </w:pPr>
      <w:r w:rsidRPr="00643783">
        <w:rPr>
          <w:sz w:val="28"/>
          <w:szCs w:val="28"/>
        </w:rPr>
        <w:t>Ставка по казначейским облигациям равна 7%, а премия за рыночный риск 5,5%.</w:t>
      </w:r>
    </w:p>
    <w:p w14:paraId="37818F8D" w14:textId="77777777" w:rsidR="000F4269" w:rsidRPr="00643783" w:rsidRDefault="000F4269" w:rsidP="000F4269">
      <w:pPr>
        <w:pStyle w:val="af4"/>
        <w:tabs>
          <w:tab w:val="left" w:pos="1134"/>
        </w:tabs>
        <w:spacing w:line="360" w:lineRule="auto"/>
        <w:ind w:firstLine="709"/>
        <w:contextualSpacing/>
        <w:rPr>
          <w:sz w:val="28"/>
          <w:szCs w:val="28"/>
        </w:rPr>
      </w:pPr>
      <w:r w:rsidRPr="00643783">
        <w:rPr>
          <w:sz w:val="28"/>
          <w:szCs w:val="28"/>
        </w:rPr>
        <w:t>Определите рыночную стоимость собственного капитала компании по состоянию на 01.01.2018г. при предположении, что денежные потоки поступают в середине периода.</w:t>
      </w:r>
    </w:p>
    <w:p w14:paraId="006CDC15" w14:textId="77777777" w:rsidR="000F4269" w:rsidRPr="00643783" w:rsidRDefault="000F4269" w:rsidP="000F4269">
      <w:pPr>
        <w:pStyle w:val="af4"/>
        <w:tabs>
          <w:tab w:val="left" w:pos="1134"/>
        </w:tabs>
        <w:spacing w:line="360" w:lineRule="auto"/>
        <w:ind w:firstLine="709"/>
        <w:contextualSpacing/>
        <w:rPr>
          <w:sz w:val="28"/>
          <w:szCs w:val="28"/>
        </w:rPr>
      </w:pPr>
      <w:r w:rsidRPr="00643783">
        <w:rPr>
          <w:sz w:val="28"/>
          <w:szCs w:val="28"/>
        </w:rPr>
        <w:t>При изменении каких условий стоимость компании могла бы быть существенно выше?</w:t>
      </w:r>
    </w:p>
    <w:p w14:paraId="6B43CC85" w14:textId="77777777" w:rsidR="000F4269" w:rsidRPr="00855F13" w:rsidRDefault="000F4269" w:rsidP="000065A0">
      <w:pPr>
        <w:pStyle w:val="af4"/>
        <w:tabs>
          <w:tab w:val="left" w:pos="993"/>
        </w:tabs>
        <w:ind w:left="709" w:firstLine="0"/>
        <w:contextualSpacing/>
        <w:rPr>
          <w:sz w:val="16"/>
          <w:szCs w:val="16"/>
        </w:rPr>
      </w:pPr>
    </w:p>
    <w:p w14:paraId="230A01AE" w14:textId="77777777" w:rsidR="000F4269" w:rsidRPr="001A5A3F" w:rsidRDefault="000F4269" w:rsidP="000F4269">
      <w:pPr>
        <w:pStyle w:val="af4"/>
        <w:numPr>
          <w:ilvl w:val="0"/>
          <w:numId w:val="25"/>
        </w:numPr>
        <w:tabs>
          <w:tab w:val="left" w:pos="993"/>
        </w:tabs>
        <w:spacing w:line="360" w:lineRule="auto"/>
        <w:ind w:left="0" w:firstLine="709"/>
        <w:contextualSpacing/>
        <w:rPr>
          <w:sz w:val="28"/>
          <w:szCs w:val="28"/>
        </w:rPr>
      </w:pPr>
      <w:r w:rsidRPr="001A5A3F">
        <w:rPr>
          <w:sz w:val="28"/>
          <w:szCs w:val="28"/>
        </w:rPr>
        <w:t>Оцените бизнес методом дисконтированных денежных потоков, если он генерирует следующие денежные потоки:</w:t>
      </w:r>
    </w:p>
    <w:tbl>
      <w:tblPr>
        <w:tblW w:w="3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696"/>
        <w:gridCol w:w="696"/>
        <w:gridCol w:w="696"/>
        <w:gridCol w:w="696"/>
      </w:tblGrid>
      <w:tr w:rsidR="000F4269" w:rsidRPr="0042742A" w14:paraId="4DCD0F81" w14:textId="77777777" w:rsidTr="00687C1B">
        <w:trPr>
          <w:trHeight w:val="300"/>
          <w:jc w:val="center"/>
        </w:trPr>
        <w:tc>
          <w:tcPr>
            <w:tcW w:w="696" w:type="dxa"/>
            <w:noWrap/>
          </w:tcPr>
          <w:p w14:paraId="51EF3CDD" w14:textId="77777777" w:rsidR="000F4269" w:rsidRPr="00E87EC4" w:rsidRDefault="000F4269" w:rsidP="00687C1B">
            <w:pPr>
              <w:contextualSpacing/>
              <w:jc w:val="center"/>
              <w:rPr>
                <w:color w:val="000000"/>
                <w:sz w:val="24"/>
                <w:szCs w:val="24"/>
              </w:rPr>
            </w:pPr>
            <w:r w:rsidRPr="00E87EC4">
              <w:rPr>
                <w:color w:val="000000"/>
                <w:sz w:val="24"/>
                <w:szCs w:val="24"/>
              </w:rPr>
              <w:lastRenderedPageBreak/>
              <w:t>1</w:t>
            </w:r>
          </w:p>
        </w:tc>
        <w:tc>
          <w:tcPr>
            <w:tcW w:w="696" w:type="dxa"/>
            <w:noWrap/>
          </w:tcPr>
          <w:p w14:paraId="61FEBD27" w14:textId="77777777" w:rsidR="000F4269" w:rsidRPr="00E87EC4" w:rsidRDefault="000F4269" w:rsidP="00687C1B">
            <w:pPr>
              <w:contextualSpacing/>
              <w:jc w:val="center"/>
              <w:rPr>
                <w:color w:val="000000"/>
                <w:sz w:val="24"/>
                <w:szCs w:val="24"/>
              </w:rPr>
            </w:pPr>
            <w:r w:rsidRPr="00E87EC4">
              <w:rPr>
                <w:color w:val="000000"/>
                <w:sz w:val="24"/>
                <w:szCs w:val="24"/>
              </w:rPr>
              <w:t>2</w:t>
            </w:r>
          </w:p>
        </w:tc>
        <w:tc>
          <w:tcPr>
            <w:tcW w:w="696" w:type="dxa"/>
            <w:noWrap/>
          </w:tcPr>
          <w:p w14:paraId="04AB7D54" w14:textId="77777777" w:rsidR="000F4269" w:rsidRPr="00E87EC4" w:rsidRDefault="000F4269" w:rsidP="00687C1B">
            <w:pPr>
              <w:contextualSpacing/>
              <w:jc w:val="center"/>
              <w:rPr>
                <w:color w:val="000000"/>
                <w:sz w:val="24"/>
                <w:szCs w:val="24"/>
              </w:rPr>
            </w:pPr>
            <w:r w:rsidRPr="00E87EC4">
              <w:rPr>
                <w:color w:val="000000"/>
                <w:sz w:val="24"/>
                <w:szCs w:val="24"/>
              </w:rPr>
              <w:t>3</w:t>
            </w:r>
          </w:p>
        </w:tc>
        <w:tc>
          <w:tcPr>
            <w:tcW w:w="696" w:type="dxa"/>
            <w:noWrap/>
          </w:tcPr>
          <w:p w14:paraId="41F3B22B" w14:textId="77777777" w:rsidR="000F4269" w:rsidRPr="00E87EC4" w:rsidRDefault="000F4269" w:rsidP="00687C1B">
            <w:pPr>
              <w:contextualSpacing/>
              <w:jc w:val="center"/>
              <w:rPr>
                <w:color w:val="000000"/>
                <w:sz w:val="24"/>
                <w:szCs w:val="24"/>
              </w:rPr>
            </w:pPr>
            <w:r w:rsidRPr="00E87EC4">
              <w:rPr>
                <w:color w:val="000000"/>
                <w:sz w:val="24"/>
                <w:szCs w:val="24"/>
              </w:rPr>
              <w:t>4</w:t>
            </w:r>
          </w:p>
        </w:tc>
        <w:tc>
          <w:tcPr>
            <w:tcW w:w="696" w:type="dxa"/>
            <w:noWrap/>
          </w:tcPr>
          <w:p w14:paraId="3D06ED5E" w14:textId="77777777" w:rsidR="000F4269" w:rsidRPr="00E87EC4" w:rsidRDefault="000F4269" w:rsidP="00687C1B">
            <w:pPr>
              <w:contextualSpacing/>
              <w:jc w:val="center"/>
              <w:rPr>
                <w:color w:val="000000"/>
                <w:sz w:val="24"/>
                <w:szCs w:val="24"/>
              </w:rPr>
            </w:pPr>
            <w:r w:rsidRPr="00E87EC4">
              <w:rPr>
                <w:color w:val="000000"/>
                <w:sz w:val="24"/>
                <w:szCs w:val="24"/>
              </w:rPr>
              <w:t>5</w:t>
            </w:r>
          </w:p>
        </w:tc>
      </w:tr>
      <w:tr w:rsidR="000F4269" w:rsidRPr="0042742A" w14:paraId="65EE1026" w14:textId="77777777" w:rsidTr="00687C1B">
        <w:trPr>
          <w:trHeight w:val="300"/>
          <w:jc w:val="center"/>
        </w:trPr>
        <w:tc>
          <w:tcPr>
            <w:tcW w:w="696" w:type="dxa"/>
            <w:noWrap/>
          </w:tcPr>
          <w:p w14:paraId="4ED8B854" w14:textId="77777777" w:rsidR="000F4269" w:rsidRPr="00E87EC4" w:rsidRDefault="000F4269" w:rsidP="00687C1B">
            <w:pPr>
              <w:contextualSpacing/>
              <w:jc w:val="center"/>
              <w:rPr>
                <w:color w:val="000000"/>
                <w:sz w:val="24"/>
                <w:szCs w:val="24"/>
              </w:rPr>
            </w:pPr>
            <w:r w:rsidRPr="00E87EC4">
              <w:rPr>
                <w:color w:val="000000"/>
                <w:sz w:val="24"/>
                <w:szCs w:val="24"/>
              </w:rPr>
              <w:t>345</w:t>
            </w:r>
          </w:p>
        </w:tc>
        <w:tc>
          <w:tcPr>
            <w:tcW w:w="696" w:type="dxa"/>
            <w:noWrap/>
          </w:tcPr>
          <w:p w14:paraId="6B246101" w14:textId="77777777" w:rsidR="000F4269" w:rsidRPr="00E87EC4" w:rsidRDefault="000F4269" w:rsidP="00687C1B">
            <w:pPr>
              <w:contextualSpacing/>
              <w:jc w:val="center"/>
              <w:rPr>
                <w:color w:val="000000"/>
                <w:sz w:val="24"/>
                <w:szCs w:val="24"/>
              </w:rPr>
            </w:pPr>
            <w:r w:rsidRPr="00E87EC4">
              <w:rPr>
                <w:color w:val="000000"/>
                <w:sz w:val="24"/>
                <w:szCs w:val="24"/>
              </w:rPr>
              <w:t>478</w:t>
            </w:r>
          </w:p>
        </w:tc>
        <w:tc>
          <w:tcPr>
            <w:tcW w:w="696" w:type="dxa"/>
            <w:noWrap/>
          </w:tcPr>
          <w:p w14:paraId="6DAA522E" w14:textId="77777777" w:rsidR="000F4269" w:rsidRPr="00E87EC4" w:rsidRDefault="000F4269" w:rsidP="00687C1B">
            <w:pPr>
              <w:contextualSpacing/>
              <w:jc w:val="center"/>
              <w:rPr>
                <w:color w:val="000000"/>
                <w:sz w:val="24"/>
                <w:szCs w:val="24"/>
              </w:rPr>
            </w:pPr>
            <w:r w:rsidRPr="00E87EC4">
              <w:rPr>
                <w:color w:val="000000"/>
                <w:sz w:val="24"/>
                <w:szCs w:val="24"/>
              </w:rPr>
              <w:t>531</w:t>
            </w:r>
          </w:p>
        </w:tc>
        <w:tc>
          <w:tcPr>
            <w:tcW w:w="696" w:type="dxa"/>
            <w:noWrap/>
          </w:tcPr>
          <w:p w14:paraId="3A1FA16D" w14:textId="77777777" w:rsidR="000F4269" w:rsidRPr="00E87EC4" w:rsidRDefault="000F4269" w:rsidP="00687C1B">
            <w:pPr>
              <w:contextualSpacing/>
              <w:jc w:val="center"/>
              <w:rPr>
                <w:color w:val="000000"/>
                <w:sz w:val="24"/>
                <w:szCs w:val="24"/>
              </w:rPr>
            </w:pPr>
            <w:r w:rsidRPr="00E87EC4">
              <w:rPr>
                <w:color w:val="000000"/>
                <w:sz w:val="24"/>
                <w:szCs w:val="24"/>
              </w:rPr>
              <w:t>654</w:t>
            </w:r>
          </w:p>
        </w:tc>
        <w:tc>
          <w:tcPr>
            <w:tcW w:w="696" w:type="dxa"/>
            <w:noWrap/>
          </w:tcPr>
          <w:p w14:paraId="6A80B008" w14:textId="77777777" w:rsidR="000F4269" w:rsidRPr="00E87EC4" w:rsidRDefault="000F4269" w:rsidP="00687C1B">
            <w:pPr>
              <w:contextualSpacing/>
              <w:jc w:val="center"/>
              <w:rPr>
                <w:color w:val="000000"/>
                <w:sz w:val="24"/>
                <w:szCs w:val="24"/>
              </w:rPr>
            </w:pPr>
            <w:r w:rsidRPr="00E87EC4">
              <w:rPr>
                <w:color w:val="000000"/>
                <w:sz w:val="24"/>
                <w:szCs w:val="24"/>
              </w:rPr>
              <w:t>870</w:t>
            </w:r>
          </w:p>
        </w:tc>
      </w:tr>
    </w:tbl>
    <w:p w14:paraId="78EE7B8F" w14:textId="77777777" w:rsidR="000F4269" w:rsidRDefault="000F4269" w:rsidP="000F4269">
      <w:pPr>
        <w:pStyle w:val="af4"/>
        <w:tabs>
          <w:tab w:val="left" w:pos="1134"/>
        </w:tabs>
        <w:spacing w:line="360" w:lineRule="auto"/>
        <w:ind w:firstLine="709"/>
        <w:contextualSpacing/>
        <w:rPr>
          <w:sz w:val="28"/>
          <w:szCs w:val="28"/>
        </w:rPr>
      </w:pPr>
      <w:r w:rsidRPr="001A5A3F">
        <w:rPr>
          <w:sz w:val="28"/>
          <w:szCs w:val="28"/>
        </w:rPr>
        <w:t>Ставка по государственным облигациям – 9%, коэффициент бета – 1,1. Рыночная премия – 5%. Доля собственного капитала – 60%, ставка по кредиту – 12%. Ставка налога – 20%. Темпы роста бизнеса на долгосрочную перспективу – 2%. Дисконтирование ос</w:t>
      </w:r>
      <w:r>
        <w:rPr>
          <w:sz w:val="28"/>
          <w:szCs w:val="28"/>
        </w:rPr>
        <w:t>уществлять на середину периода.</w:t>
      </w:r>
    </w:p>
    <w:p w14:paraId="70072385" w14:textId="77777777" w:rsidR="000F4269" w:rsidRPr="00855F13" w:rsidRDefault="000F4269" w:rsidP="000065A0">
      <w:pPr>
        <w:pStyle w:val="af4"/>
        <w:tabs>
          <w:tab w:val="left" w:pos="1134"/>
        </w:tabs>
        <w:ind w:firstLine="709"/>
        <w:contextualSpacing/>
        <w:rPr>
          <w:sz w:val="16"/>
          <w:szCs w:val="16"/>
        </w:rPr>
      </w:pPr>
    </w:p>
    <w:p w14:paraId="5CEA87D8" w14:textId="77777777" w:rsidR="000F4269" w:rsidRPr="001A5A3F" w:rsidRDefault="000F4269" w:rsidP="000F4269">
      <w:pPr>
        <w:widowControl/>
        <w:numPr>
          <w:ilvl w:val="0"/>
          <w:numId w:val="25"/>
        </w:numPr>
        <w:tabs>
          <w:tab w:val="left" w:pos="1134"/>
        </w:tabs>
        <w:autoSpaceDE/>
        <w:autoSpaceDN/>
        <w:adjustRightInd/>
        <w:spacing w:line="360" w:lineRule="auto"/>
        <w:ind w:left="0" w:firstLine="709"/>
        <w:jc w:val="both"/>
        <w:rPr>
          <w:sz w:val="28"/>
          <w:szCs w:val="28"/>
        </w:rPr>
      </w:pPr>
      <w:r w:rsidRPr="001A5A3F">
        <w:rPr>
          <w:sz w:val="28"/>
          <w:szCs w:val="28"/>
        </w:rPr>
        <w:t>Оценить стоимость бизнеса телекоммуникационной компании (100%), если имеются следующие данные по аналогам:</w:t>
      </w:r>
    </w:p>
    <w:tbl>
      <w:tblPr>
        <w:tblW w:w="8237" w:type="dxa"/>
        <w:jc w:val="right"/>
        <w:tblLook w:val="00A0" w:firstRow="1" w:lastRow="0" w:firstColumn="1" w:lastColumn="0" w:noHBand="0" w:noVBand="0"/>
      </w:tblPr>
      <w:tblGrid>
        <w:gridCol w:w="2177"/>
        <w:gridCol w:w="1276"/>
        <w:gridCol w:w="1275"/>
        <w:gridCol w:w="2127"/>
        <w:gridCol w:w="1382"/>
      </w:tblGrid>
      <w:tr w:rsidR="000F4269" w:rsidRPr="0042742A" w14:paraId="439F47FA" w14:textId="77777777" w:rsidTr="00687C1B">
        <w:trPr>
          <w:trHeight w:val="594"/>
          <w:jc w:val="right"/>
        </w:trPr>
        <w:tc>
          <w:tcPr>
            <w:tcW w:w="2177" w:type="dxa"/>
            <w:tcBorders>
              <w:top w:val="single" w:sz="4" w:space="0" w:color="auto"/>
              <w:left w:val="single" w:sz="4" w:space="0" w:color="auto"/>
              <w:bottom w:val="single" w:sz="4" w:space="0" w:color="auto"/>
              <w:right w:val="single" w:sz="4" w:space="0" w:color="auto"/>
            </w:tcBorders>
            <w:shd w:val="clear" w:color="000000" w:fill="FFFFFF"/>
          </w:tcPr>
          <w:p w14:paraId="2C6A6447" w14:textId="77777777" w:rsidR="000F4269" w:rsidRPr="0042742A" w:rsidRDefault="000F4269" w:rsidP="00687C1B">
            <w:pPr>
              <w:rPr>
                <w:sz w:val="24"/>
                <w:szCs w:val="24"/>
              </w:rPr>
            </w:pPr>
            <w:r w:rsidRPr="0042742A">
              <w:rPr>
                <w:sz w:val="24"/>
                <w:szCs w:val="24"/>
              </w:rPr>
              <w:t xml:space="preserve">Аналог </w:t>
            </w:r>
          </w:p>
        </w:tc>
        <w:tc>
          <w:tcPr>
            <w:tcW w:w="1276" w:type="dxa"/>
            <w:tcBorders>
              <w:top w:val="single" w:sz="4" w:space="0" w:color="auto"/>
              <w:left w:val="nil"/>
              <w:bottom w:val="single" w:sz="4" w:space="0" w:color="auto"/>
              <w:right w:val="single" w:sz="4" w:space="0" w:color="auto"/>
            </w:tcBorders>
            <w:shd w:val="clear" w:color="000000" w:fill="FFFFFF"/>
          </w:tcPr>
          <w:p w14:paraId="0895C679" w14:textId="77777777" w:rsidR="000F4269" w:rsidRPr="0042742A" w:rsidRDefault="000F4269" w:rsidP="00687C1B">
            <w:pPr>
              <w:rPr>
                <w:sz w:val="24"/>
                <w:szCs w:val="24"/>
              </w:rPr>
            </w:pPr>
            <w:r w:rsidRPr="0042742A">
              <w:rPr>
                <w:sz w:val="24"/>
                <w:szCs w:val="24"/>
              </w:rPr>
              <w:t>EV,</w:t>
            </w:r>
            <w:r w:rsidRPr="0042742A">
              <w:rPr>
                <w:sz w:val="24"/>
                <w:szCs w:val="24"/>
              </w:rPr>
              <w:br/>
              <w:t>млрд. руб.</w:t>
            </w:r>
          </w:p>
        </w:tc>
        <w:tc>
          <w:tcPr>
            <w:tcW w:w="1275" w:type="dxa"/>
            <w:tcBorders>
              <w:top w:val="single" w:sz="4" w:space="0" w:color="auto"/>
              <w:left w:val="nil"/>
              <w:bottom w:val="single" w:sz="4" w:space="0" w:color="auto"/>
              <w:right w:val="single" w:sz="4" w:space="0" w:color="auto"/>
            </w:tcBorders>
            <w:shd w:val="clear" w:color="000000" w:fill="FFFFFF"/>
          </w:tcPr>
          <w:p w14:paraId="74EBB8CA" w14:textId="77777777" w:rsidR="000F4269" w:rsidRPr="0042742A" w:rsidRDefault="000F4269" w:rsidP="00687C1B">
            <w:pPr>
              <w:rPr>
                <w:sz w:val="24"/>
                <w:szCs w:val="24"/>
              </w:rPr>
            </w:pPr>
            <w:r w:rsidRPr="0042742A">
              <w:rPr>
                <w:sz w:val="24"/>
                <w:szCs w:val="24"/>
              </w:rPr>
              <w:t>Выручка,</w:t>
            </w:r>
            <w:r w:rsidRPr="0042742A">
              <w:rPr>
                <w:sz w:val="24"/>
                <w:szCs w:val="24"/>
              </w:rPr>
              <w:br/>
              <w:t>млрд. руб.</w:t>
            </w:r>
          </w:p>
        </w:tc>
        <w:tc>
          <w:tcPr>
            <w:tcW w:w="2127" w:type="dxa"/>
            <w:tcBorders>
              <w:top w:val="single" w:sz="4" w:space="0" w:color="auto"/>
              <w:left w:val="nil"/>
              <w:bottom w:val="single" w:sz="4" w:space="0" w:color="auto"/>
              <w:right w:val="single" w:sz="4" w:space="0" w:color="auto"/>
            </w:tcBorders>
            <w:shd w:val="clear" w:color="000000" w:fill="FFFFFF"/>
          </w:tcPr>
          <w:p w14:paraId="121D1D5D" w14:textId="77777777" w:rsidR="000F4269" w:rsidRPr="0042742A" w:rsidRDefault="000F4269" w:rsidP="00687C1B">
            <w:pPr>
              <w:rPr>
                <w:sz w:val="24"/>
                <w:szCs w:val="24"/>
              </w:rPr>
            </w:pPr>
            <w:r w:rsidRPr="0042742A">
              <w:rPr>
                <w:sz w:val="24"/>
                <w:szCs w:val="24"/>
              </w:rPr>
              <w:t xml:space="preserve">Число абонентов, млн. чел. </w:t>
            </w:r>
          </w:p>
        </w:tc>
        <w:tc>
          <w:tcPr>
            <w:tcW w:w="1382" w:type="dxa"/>
            <w:tcBorders>
              <w:top w:val="single" w:sz="4" w:space="0" w:color="auto"/>
              <w:left w:val="nil"/>
              <w:bottom w:val="single" w:sz="4" w:space="0" w:color="auto"/>
              <w:right w:val="single" w:sz="4" w:space="0" w:color="auto"/>
            </w:tcBorders>
            <w:shd w:val="clear" w:color="000000" w:fill="FFFFFF"/>
          </w:tcPr>
          <w:p w14:paraId="01FC358E" w14:textId="77777777" w:rsidR="000F4269" w:rsidRPr="0042742A" w:rsidRDefault="000F4269" w:rsidP="00687C1B">
            <w:pPr>
              <w:rPr>
                <w:sz w:val="24"/>
                <w:szCs w:val="24"/>
              </w:rPr>
            </w:pPr>
            <w:r w:rsidRPr="0042742A">
              <w:rPr>
                <w:sz w:val="24"/>
                <w:szCs w:val="24"/>
              </w:rPr>
              <w:t>EBIT,</w:t>
            </w:r>
            <w:r w:rsidRPr="0042742A">
              <w:rPr>
                <w:sz w:val="24"/>
                <w:szCs w:val="24"/>
              </w:rPr>
              <w:br/>
              <w:t>млрд. руб.</w:t>
            </w:r>
          </w:p>
        </w:tc>
      </w:tr>
      <w:tr w:rsidR="000F4269" w:rsidRPr="0042742A" w14:paraId="004284A7" w14:textId="77777777" w:rsidTr="00687C1B">
        <w:trPr>
          <w:trHeight w:val="300"/>
          <w:jc w:val="right"/>
        </w:trPr>
        <w:tc>
          <w:tcPr>
            <w:tcW w:w="2177" w:type="dxa"/>
            <w:tcBorders>
              <w:top w:val="nil"/>
              <w:left w:val="single" w:sz="4" w:space="0" w:color="auto"/>
              <w:bottom w:val="single" w:sz="4" w:space="0" w:color="auto"/>
              <w:right w:val="single" w:sz="4" w:space="0" w:color="auto"/>
            </w:tcBorders>
            <w:shd w:val="clear" w:color="000000" w:fill="FFFFFF"/>
          </w:tcPr>
          <w:p w14:paraId="50990EEC" w14:textId="77777777" w:rsidR="000F4269" w:rsidRPr="0042742A" w:rsidRDefault="000F4269" w:rsidP="00687C1B">
            <w:pPr>
              <w:rPr>
                <w:sz w:val="24"/>
                <w:szCs w:val="24"/>
              </w:rPr>
            </w:pPr>
            <w:r w:rsidRPr="0042742A">
              <w:rPr>
                <w:sz w:val="24"/>
                <w:szCs w:val="24"/>
              </w:rPr>
              <w:t>1</w:t>
            </w:r>
          </w:p>
        </w:tc>
        <w:tc>
          <w:tcPr>
            <w:tcW w:w="1276" w:type="dxa"/>
            <w:tcBorders>
              <w:top w:val="nil"/>
              <w:left w:val="nil"/>
              <w:bottom w:val="single" w:sz="4" w:space="0" w:color="auto"/>
              <w:right w:val="single" w:sz="4" w:space="0" w:color="auto"/>
            </w:tcBorders>
            <w:shd w:val="clear" w:color="000000" w:fill="FFFFFF"/>
          </w:tcPr>
          <w:p w14:paraId="1ADE610F" w14:textId="77777777" w:rsidR="000F4269" w:rsidRPr="0042742A" w:rsidRDefault="000F4269" w:rsidP="00687C1B">
            <w:pPr>
              <w:rPr>
                <w:sz w:val="24"/>
                <w:szCs w:val="24"/>
              </w:rPr>
            </w:pPr>
            <w:r w:rsidRPr="0042742A">
              <w:rPr>
                <w:sz w:val="24"/>
                <w:szCs w:val="24"/>
              </w:rPr>
              <w:t>211</w:t>
            </w:r>
          </w:p>
        </w:tc>
        <w:tc>
          <w:tcPr>
            <w:tcW w:w="1275" w:type="dxa"/>
            <w:tcBorders>
              <w:top w:val="nil"/>
              <w:left w:val="nil"/>
              <w:bottom w:val="single" w:sz="4" w:space="0" w:color="auto"/>
              <w:right w:val="single" w:sz="4" w:space="0" w:color="auto"/>
            </w:tcBorders>
            <w:shd w:val="clear" w:color="000000" w:fill="FFFFFF"/>
          </w:tcPr>
          <w:p w14:paraId="603E3073" w14:textId="77777777" w:rsidR="000F4269" w:rsidRPr="0042742A" w:rsidRDefault="000F4269" w:rsidP="00687C1B">
            <w:pPr>
              <w:rPr>
                <w:sz w:val="24"/>
                <w:szCs w:val="24"/>
              </w:rPr>
            </w:pPr>
            <w:r w:rsidRPr="0042742A">
              <w:rPr>
                <w:sz w:val="24"/>
                <w:szCs w:val="24"/>
              </w:rPr>
              <w:t>76</w:t>
            </w:r>
          </w:p>
        </w:tc>
        <w:tc>
          <w:tcPr>
            <w:tcW w:w="2127" w:type="dxa"/>
            <w:tcBorders>
              <w:top w:val="nil"/>
              <w:left w:val="nil"/>
              <w:bottom w:val="single" w:sz="4" w:space="0" w:color="auto"/>
              <w:right w:val="single" w:sz="4" w:space="0" w:color="auto"/>
            </w:tcBorders>
            <w:shd w:val="clear" w:color="000000" w:fill="FFFFFF"/>
          </w:tcPr>
          <w:p w14:paraId="4CD587DD" w14:textId="77777777" w:rsidR="000F4269" w:rsidRPr="0042742A" w:rsidRDefault="000F4269" w:rsidP="00687C1B">
            <w:pPr>
              <w:rPr>
                <w:sz w:val="24"/>
                <w:szCs w:val="24"/>
              </w:rPr>
            </w:pPr>
            <w:r w:rsidRPr="0042742A">
              <w:rPr>
                <w:sz w:val="24"/>
                <w:szCs w:val="24"/>
              </w:rPr>
              <w:t>57</w:t>
            </w:r>
          </w:p>
        </w:tc>
        <w:tc>
          <w:tcPr>
            <w:tcW w:w="1382" w:type="dxa"/>
            <w:tcBorders>
              <w:top w:val="nil"/>
              <w:left w:val="nil"/>
              <w:bottom w:val="single" w:sz="4" w:space="0" w:color="auto"/>
              <w:right w:val="single" w:sz="4" w:space="0" w:color="auto"/>
            </w:tcBorders>
            <w:shd w:val="clear" w:color="000000" w:fill="FFFFFF"/>
          </w:tcPr>
          <w:p w14:paraId="36CA0C31" w14:textId="77777777" w:rsidR="000F4269" w:rsidRPr="0042742A" w:rsidRDefault="000F4269" w:rsidP="00687C1B">
            <w:pPr>
              <w:rPr>
                <w:sz w:val="24"/>
                <w:szCs w:val="24"/>
              </w:rPr>
            </w:pPr>
            <w:r w:rsidRPr="0042742A">
              <w:rPr>
                <w:sz w:val="24"/>
                <w:szCs w:val="24"/>
              </w:rPr>
              <w:t>23</w:t>
            </w:r>
          </w:p>
        </w:tc>
      </w:tr>
      <w:tr w:rsidR="000F4269" w:rsidRPr="0042742A" w14:paraId="4DDCB827" w14:textId="77777777" w:rsidTr="00687C1B">
        <w:trPr>
          <w:trHeight w:val="300"/>
          <w:jc w:val="right"/>
        </w:trPr>
        <w:tc>
          <w:tcPr>
            <w:tcW w:w="2177" w:type="dxa"/>
            <w:tcBorders>
              <w:top w:val="nil"/>
              <w:left w:val="single" w:sz="4" w:space="0" w:color="auto"/>
              <w:bottom w:val="single" w:sz="4" w:space="0" w:color="auto"/>
              <w:right w:val="single" w:sz="4" w:space="0" w:color="auto"/>
            </w:tcBorders>
            <w:shd w:val="clear" w:color="000000" w:fill="FFFFFF"/>
          </w:tcPr>
          <w:p w14:paraId="12E7ADC6" w14:textId="77777777" w:rsidR="000F4269" w:rsidRPr="0042742A" w:rsidRDefault="000F4269" w:rsidP="00687C1B">
            <w:pPr>
              <w:rPr>
                <w:sz w:val="24"/>
                <w:szCs w:val="24"/>
              </w:rPr>
            </w:pPr>
            <w:r w:rsidRPr="0042742A">
              <w:rPr>
                <w:sz w:val="24"/>
                <w:szCs w:val="24"/>
              </w:rPr>
              <w:t>2</w:t>
            </w:r>
          </w:p>
        </w:tc>
        <w:tc>
          <w:tcPr>
            <w:tcW w:w="1276" w:type="dxa"/>
            <w:tcBorders>
              <w:top w:val="nil"/>
              <w:left w:val="nil"/>
              <w:bottom w:val="single" w:sz="4" w:space="0" w:color="auto"/>
              <w:right w:val="single" w:sz="4" w:space="0" w:color="auto"/>
            </w:tcBorders>
            <w:shd w:val="clear" w:color="000000" w:fill="FFFFFF"/>
          </w:tcPr>
          <w:p w14:paraId="5D0233C3" w14:textId="77777777" w:rsidR="000F4269" w:rsidRPr="0042742A" w:rsidRDefault="000F4269" w:rsidP="00687C1B">
            <w:pPr>
              <w:rPr>
                <w:sz w:val="24"/>
                <w:szCs w:val="24"/>
              </w:rPr>
            </w:pPr>
            <w:r w:rsidRPr="0042742A">
              <w:rPr>
                <w:sz w:val="24"/>
                <w:szCs w:val="24"/>
              </w:rPr>
              <w:t>165</w:t>
            </w:r>
          </w:p>
        </w:tc>
        <w:tc>
          <w:tcPr>
            <w:tcW w:w="1275" w:type="dxa"/>
            <w:tcBorders>
              <w:top w:val="nil"/>
              <w:left w:val="nil"/>
              <w:bottom w:val="single" w:sz="4" w:space="0" w:color="auto"/>
              <w:right w:val="single" w:sz="4" w:space="0" w:color="auto"/>
            </w:tcBorders>
            <w:shd w:val="clear" w:color="000000" w:fill="FFFFFF"/>
          </w:tcPr>
          <w:p w14:paraId="388895D7" w14:textId="77777777" w:rsidR="000F4269" w:rsidRPr="0042742A" w:rsidRDefault="000F4269" w:rsidP="00687C1B">
            <w:pPr>
              <w:rPr>
                <w:sz w:val="24"/>
                <w:szCs w:val="24"/>
              </w:rPr>
            </w:pPr>
            <w:r w:rsidRPr="0042742A">
              <w:rPr>
                <w:sz w:val="24"/>
                <w:szCs w:val="24"/>
              </w:rPr>
              <w:t>43</w:t>
            </w:r>
          </w:p>
        </w:tc>
        <w:tc>
          <w:tcPr>
            <w:tcW w:w="2127" w:type="dxa"/>
            <w:tcBorders>
              <w:top w:val="nil"/>
              <w:left w:val="nil"/>
              <w:bottom w:val="single" w:sz="4" w:space="0" w:color="auto"/>
              <w:right w:val="single" w:sz="4" w:space="0" w:color="auto"/>
            </w:tcBorders>
            <w:shd w:val="clear" w:color="000000" w:fill="FFFFFF"/>
          </w:tcPr>
          <w:p w14:paraId="6AE92887" w14:textId="77777777" w:rsidR="000F4269" w:rsidRPr="0042742A" w:rsidRDefault="000F4269" w:rsidP="00687C1B">
            <w:pPr>
              <w:rPr>
                <w:sz w:val="24"/>
                <w:szCs w:val="24"/>
              </w:rPr>
            </w:pPr>
            <w:r w:rsidRPr="0042742A">
              <w:rPr>
                <w:sz w:val="24"/>
                <w:szCs w:val="24"/>
              </w:rPr>
              <w:t>32</w:t>
            </w:r>
          </w:p>
        </w:tc>
        <w:tc>
          <w:tcPr>
            <w:tcW w:w="1382" w:type="dxa"/>
            <w:tcBorders>
              <w:top w:val="nil"/>
              <w:left w:val="nil"/>
              <w:bottom w:val="single" w:sz="4" w:space="0" w:color="auto"/>
              <w:right w:val="single" w:sz="4" w:space="0" w:color="auto"/>
            </w:tcBorders>
            <w:shd w:val="clear" w:color="000000" w:fill="FFFFFF"/>
          </w:tcPr>
          <w:p w14:paraId="0DC4B191" w14:textId="77777777" w:rsidR="000F4269" w:rsidRPr="0042742A" w:rsidRDefault="000F4269" w:rsidP="00687C1B">
            <w:pPr>
              <w:rPr>
                <w:sz w:val="24"/>
                <w:szCs w:val="24"/>
              </w:rPr>
            </w:pPr>
            <w:r w:rsidRPr="0042742A">
              <w:rPr>
                <w:sz w:val="24"/>
                <w:szCs w:val="24"/>
              </w:rPr>
              <w:t>17</w:t>
            </w:r>
          </w:p>
        </w:tc>
      </w:tr>
      <w:tr w:rsidR="000F4269" w:rsidRPr="0042742A" w14:paraId="3275F8E1" w14:textId="77777777" w:rsidTr="00687C1B">
        <w:trPr>
          <w:trHeight w:val="300"/>
          <w:jc w:val="right"/>
        </w:trPr>
        <w:tc>
          <w:tcPr>
            <w:tcW w:w="2177" w:type="dxa"/>
            <w:tcBorders>
              <w:top w:val="nil"/>
              <w:left w:val="single" w:sz="4" w:space="0" w:color="auto"/>
              <w:bottom w:val="single" w:sz="4" w:space="0" w:color="auto"/>
              <w:right w:val="single" w:sz="4" w:space="0" w:color="auto"/>
            </w:tcBorders>
            <w:shd w:val="clear" w:color="000000" w:fill="FFFFFF"/>
          </w:tcPr>
          <w:p w14:paraId="27919E04" w14:textId="77777777" w:rsidR="000F4269" w:rsidRPr="0042742A" w:rsidRDefault="000F4269" w:rsidP="00687C1B">
            <w:pPr>
              <w:rPr>
                <w:sz w:val="24"/>
                <w:szCs w:val="24"/>
              </w:rPr>
            </w:pPr>
            <w:r w:rsidRPr="0042742A">
              <w:rPr>
                <w:sz w:val="24"/>
                <w:szCs w:val="24"/>
              </w:rPr>
              <w:t>3</w:t>
            </w:r>
          </w:p>
        </w:tc>
        <w:tc>
          <w:tcPr>
            <w:tcW w:w="1276" w:type="dxa"/>
            <w:tcBorders>
              <w:top w:val="nil"/>
              <w:left w:val="nil"/>
              <w:bottom w:val="single" w:sz="4" w:space="0" w:color="auto"/>
              <w:right w:val="single" w:sz="4" w:space="0" w:color="auto"/>
            </w:tcBorders>
            <w:shd w:val="clear" w:color="000000" w:fill="FFFFFF"/>
          </w:tcPr>
          <w:p w14:paraId="1867BDDF" w14:textId="77777777" w:rsidR="000F4269" w:rsidRPr="0042742A" w:rsidRDefault="000F4269" w:rsidP="00687C1B">
            <w:pPr>
              <w:rPr>
                <w:sz w:val="24"/>
                <w:szCs w:val="24"/>
              </w:rPr>
            </w:pPr>
            <w:r w:rsidRPr="0042742A">
              <w:rPr>
                <w:sz w:val="24"/>
                <w:szCs w:val="24"/>
              </w:rPr>
              <w:t>150</w:t>
            </w:r>
          </w:p>
        </w:tc>
        <w:tc>
          <w:tcPr>
            <w:tcW w:w="1275" w:type="dxa"/>
            <w:tcBorders>
              <w:top w:val="nil"/>
              <w:left w:val="nil"/>
              <w:bottom w:val="single" w:sz="4" w:space="0" w:color="auto"/>
              <w:right w:val="single" w:sz="4" w:space="0" w:color="auto"/>
            </w:tcBorders>
            <w:shd w:val="clear" w:color="000000" w:fill="FFFFFF"/>
          </w:tcPr>
          <w:p w14:paraId="5EEBD340" w14:textId="77777777" w:rsidR="000F4269" w:rsidRPr="0042742A" w:rsidRDefault="000F4269" w:rsidP="00687C1B">
            <w:pPr>
              <w:rPr>
                <w:sz w:val="24"/>
                <w:szCs w:val="24"/>
              </w:rPr>
            </w:pPr>
            <w:r w:rsidRPr="0042742A">
              <w:rPr>
                <w:sz w:val="24"/>
                <w:szCs w:val="24"/>
              </w:rPr>
              <w:t>41</w:t>
            </w:r>
          </w:p>
        </w:tc>
        <w:tc>
          <w:tcPr>
            <w:tcW w:w="2127" w:type="dxa"/>
            <w:tcBorders>
              <w:top w:val="nil"/>
              <w:left w:val="nil"/>
              <w:bottom w:val="single" w:sz="4" w:space="0" w:color="auto"/>
              <w:right w:val="single" w:sz="4" w:space="0" w:color="auto"/>
            </w:tcBorders>
            <w:shd w:val="clear" w:color="000000" w:fill="FFFFFF"/>
          </w:tcPr>
          <w:p w14:paraId="181423C8" w14:textId="77777777" w:rsidR="000F4269" w:rsidRPr="0042742A" w:rsidRDefault="000F4269" w:rsidP="00687C1B">
            <w:pPr>
              <w:rPr>
                <w:sz w:val="24"/>
                <w:szCs w:val="24"/>
              </w:rPr>
            </w:pPr>
            <w:r w:rsidRPr="0042742A">
              <w:rPr>
                <w:sz w:val="24"/>
                <w:szCs w:val="24"/>
              </w:rPr>
              <w:t>27</w:t>
            </w:r>
          </w:p>
        </w:tc>
        <w:tc>
          <w:tcPr>
            <w:tcW w:w="1382" w:type="dxa"/>
            <w:tcBorders>
              <w:top w:val="nil"/>
              <w:left w:val="nil"/>
              <w:bottom w:val="single" w:sz="4" w:space="0" w:color="auto"/>
              <w:right w:val="single" w:sz="4" w:space="0" w:color="auto"/>
            </w:tcBorders>
            <w:shd w:val="clear" w:color="000000" w:fill="FFFFFF"/>
          </w:tcPr>
          <w:p w14:paraId="57AD67DA" w14:textId="77777777" w:rsidR="000F4269" w:rsidRPr="0042742A" w:rsidRDefault="000F4269" w:rsidP="00687C1B">
            <w:pPr>
              <w:rPr>
                <w:sz w:val="24"/>
                <w:szCs w:val="24"/>
              </w:rPr>
            </w:pPr>
            <w:r w:rsidRPr="0042742A">
              <w:rPr>
                <w:sz w:val="24"/>
                <w:szCs w:val="24"/>
              </w:rPr>
              <w:t>15</w:t>
            </w:r>
          </w:p>
        </w:tc>
      </w:tr>
      <w:tr w:rsidR="000F4269" w:rsidRPr="0042742A" w14:paraId="0BE8AB8F" w14:textId="77777777" w:rsidTr="00687C1B">
        <w:trPr>
          <w:trHeight w:val="130"/>
          <w:jc w:val="right"/>
        </w:trPr>
        <w:tc>
          <w:tcPr>
            <w:tcW w:w="2177" w:type="dxa"/>
            <w:tcBorders>
              <w:top w:val="nil"/>
              <w:left w:val="single" w:sz="4" w:space="0" w:color="auto"/>
              <w:bottom w:val="single" w:sz="4" w:space="0" w:color="auto"/>
              <w:right w:val="single" w:sz="4" w:space="0" w:color="auto"/>
            </w:tcBorders>
            <w:vAlign w:val="bottom"/>
          </w:tcPr>
          <w:p w14:paraId="72D98BAE" w14:textId="77777777" w:rsidR="000F4269" w:rsidRPr="0042742A" w:rsidRDefault="000F4269" w:rsidP="00687C1B">
            <w:pPr>
              <w:rPr>
                <w:color w:val="000000"/>
                <w:sz w:val="24"/>
                <w:szCs w:val="24"/>
              </w:rPr>
            </w:pPr>
            <w:r w:rsidRPr="0042742A">
              <w:rPr>
                <w:color w:val="000000"/>
                <w:sz w:val="24"/>
                <w:szCs w:val="24"/>
              </w:rPr>
              <w:t>Объект оценки</w:t>
            </w:r>
          </w:p>
        </w:tc>
        <w:tc>
          <w:tcPr>
            <w:tcW w:w="1276" w:type="dxa"/>
            <w:tcBorders>
              <w:top w:val="nil"/>
              <w:left w:val="nil"/>
              <w:bottom w:val="single" w:sz="4" w:space="0" w:color="auto"/>
              <w:right w:val="single" w:sz="4" w:space="0" w:color="auto"/>
            </w:tcBorders>
            <w:noWrap/>
            <w:vAlign w:val="bottom"/>
          </w:tcPr>
          <w:p w14:paraId="1ED0780A" w14:textId="77777777" w:rsidR="000F4269" w:rsidRPr="0042742A" w:rsidRDefault="000F4269" w:rsidP="00687C1B">
            <w:pPr>
              <w:rPr>
                <w:color w:val="000000"/>
                <w:sz w:val="24"/>
                <w:szCs w:val="24"/>
              </w:rPr>
            </w:pPr>
            <w:r w:rsidRPr="0042742A">
              <w:rPr>
                <w:color w:val="000000"/>
                <w:sz w:val="24"/>
                <w:szCs w:val="24"/>
              </w:rPr>
              <w:t> </w:t>
            </w:r>
          </w:p>
        </w:tc>
        <w:tc>
          <w:tcPr>
            <w:tcW w:w="1275" w:type="dxa"/>
            <w:tcBorders>
              <w:top w:val="nil"/>
              <w:left w:val="nil"/>
              <w:bottom w:val="single" w:sz="4" w:space="0" w:color="auto"/>
              <w:right w:val="single" w:sz="4" w:space="0" w:color="auto"/>
            </w:tcBorders>
            <w:shd w:val="clear" w:color="000000" w:fill="FFFFFF"/>
            <w:vAlign w:val="center"/>
          </w:tcPr>
          <w:p w14:paraId="3E99EBC7" w14:textId="77777777" w:rsidR="000F4269" w:rsidRPr="0042742A" w:rsidRDefault="000F4269" w:rsidP="00687C1B">
            <w:pPr>
              <w:rPr>
                <w:sz w:val="24"/>
                <w:szCs w:val="24"/>
              </w:rPr>
            </w:pPr>
            <w:r w:rsidRPr="0042742A">
              <w:rPr>
                <w:sz w:val="24"/>
                <w:szCs w:val="24"/>
              </w:rPr>
              <w:t>35</w:t>
            </w:r>
          </w:p>
        </w:tc>
        <w:tc>
          <w:tcPr>
            <w:tcW w:w="2127" w:type="dxa"/>
            <w:tcBorders>
              <w:top w:val="nil"/>
              <w:left w:val="nil"/>
              <w:bottom w:val="single" w:sz="4" w:space="0" w:color="auto"/>
              <w:right w:val="single" w:sz="4" w:space="0" w:color="auto"/>
            </w:tcBorders>
            <w:shd w:val="clear" w:color="000000" w:fill="FFFFFF"/>
            <w:vAlign w:val="center"/>
          </w:tcPr>
          <w:p w14:paraId="31F70A75" w14:textId="77777777" w:rsidR="000F4269" w:rsidRPr="0042742A" w:rsidRDefault="000F4269" w:rsidP="00687C1B">
            <w:pPr>
              <w:rPr>
                <w:sz w:val="24"/>
                <w:szCs w:val="24"/>
              </w:rPr>
            </w:pPr>
            <w:r w:rsidRPr="0042742A">
              <w:rPr>
                <w:sz w:val="24"/>
                <w:szCs w:val="24"/>
              </w:rPr>
              <w:t>19</w:t>
            </w:r>
          </w:p>
        </w:tc>
        <w:tc>
          <w:tcPr>
            <w:tcW w:w="1382" w:type="dxa"/>
            <w:tcBorders>
              <w:top w:val="nil"/>
              <w:left w:val="nil"/>
              <w:bottom w:val="single" w:sz="4" w:space="0" w:color="auto"/>
              <w:right w:val="single" w:sz="4" w:space="0" w:color="auto"/>
            </w:tcBorders>
            <w:shd w:val="clear" w:color="000000" w:fill="FFFFFF"/>
            <w:vAlign w:val="center"/>
          </w:tcPr>
          <w:p w14:paraId="6D590A2F" w14:textId="77777777" w:rsidR="000F4269" w:rsidRPr="0042742A" w:rsidRDefault="000F4269" w:rsidP="00687C1B">
            <w:pPr>
              <w:rPr>
                <w:sz w:val="24"/>
                <w:szCs w:val="24"/>
              </w:rPr>
            </w:pPr>
            <w:r w:rsidRPr="0042742A">
              <w:rPr>
                <w:sz w:val="24"/>
                <w:szCs w:val="24"/>
              </w:rPr>
              <w:t>11</w:t>
            </w:r>
          </w:p>
        </w:tc>
      </w:tr>
    </w:tbl>
    <w:p w14:paraId="780A3170" w14:textId="77777777" w:rsidR="000F4269" w:rsidRDefault="000F4269" w:rsidP="000F4269">
      <w:pPr>
        <w:spacing w:line="360" w:lineRule="auto"/>
        <w:rPr>
          <w:sz w:val="28"/>
          <w:szCs w:val="28"/>
        </w:rPr>
      </w:pPr>
      <w:r w:rsidRPr="001A5A3F">
        <w:rPr>
          <w:sz w:val="28"/>
          <w:szCs w:val="28"/>
        </w:rPr>
        <w:t>Объем задолженности объекта оценки – 9 млрд. руб.</w:t>
      </w:r>
    </w:p>
    <w:p w14:paraId="3A178123" w14:textId="77777777" w:rsidR="000F4269" w:rsidRDefault="000F4269" w:rsidP="000065A0">
      <w:pPr>
        <w:rPr>
          <w:sz w:val="28"/>
          <w:szCs w:val="28"/>
        </w:rPr>
      </w:pPr>
    </w:p>
    <w:p w14:paraId="32C1E179" w14:textId="77777777" w:rsidR="000F4269" w:rsidRPr="00643783" w:rsidRDefault="000F4269" w:rsidP="000F4269">
      <w:pPr>
        <w:pStyle w:val="af4"/>
        <w:numPr>
          <w:ilvl w:val="0"/>
          <w:numId w:val="25"/>
        </w:numPr>
        <w:tabs>
          <w:tab w:val="left" w:pos="993"/>
        </w:tabs>
        <w:spacing w:line="360" w:lineRule="auto"/>
        <w:ind w:left="0" w:firstLine="709"/>
        <w:contextualSpacing/>
        <w:rPr>
          <w:sz w:val="28"/>
          <w:szCs w:val="28"/>
        </w:rPr>
      </w:pPr>
      <w:r w:rsidRPr="00855F13">
        <w:rPr>
          <w:sz w:val="16"/>
          <w:szCs w:val="16"/>
        </w:rPr>
        <w:t>Рассчитайте</w:t>
      </w:r>
      <w:r w:rsidRPr="00643783">
        <w:rPr>
          <w:sz w:val="28"/>
          <w:szCs w:val="28"/>
        </w:rPr>
        <w:t xml:space="preserve"> изменение </w:t>
      </w:r>
      <w:proofErr w:type="spellStart"/>
      <w:r w:rsidRPr="00643783">
        <w:rPr>
          <w:sz w:val="28"/>
          <w:szCs w:val="28"/>
        </w:rPr>
        <w:t>СОКа</w:t>
      </w:r>
      <w:proofErr w:type="spellEnd"/>
      <w:r w:rsidRPr="00643783">
        <w:rPr>
          <w:sz w:val="28"/>
          <w:szCs w:val="28"/>
        </w:rPr>
        <w:t xml:space="preserve"> как элемент денежного потока в период 2018 - 2022, если известно, что на дату оценки оборотные активы составляют 33 050 </w:t>
      </w:r>
      <w:proofErr w:type="spellStart"/>
      <w:r w:rsidRPr="00643783">
        <w:rPr>
          <w:sz w:val="28"/>
          <w:szCs w:val="28"/>
        </w:rPr>
        <w:t>тыс.руб</w:t>
      </w:r>
      <w:proofErr w:type="spellEnd"/>
      <w:r w:rsidRPr="00643783">
        <w:rPr>
          <w:sz w:val="28"/>
          <w:szCs w:val="28"/>
        </w:rPr>
        <w:t xml:space="preserve">., собственный капитал 25 000 </w:t>
      </w:r>
      <w:proofErr w:type="spellStart"/>
      <w:r w:rsidRPr="00643783">
        <w:rPr>
          <w:sz w:val="28"/>
          <w:szCs w:val="28"/>
        </w:rPr>
        <w:t>тыс.руб</w:t>
      </w:r>
      <w:proofErr w:type="spellEnd"/>
      <w:r w:rsidRPr="00643783">
        <w:rPr>
          <w:sz w:val="28"/>
          <w:szCs w:val="28"/>
        </w:rPr>
        <w:t xml:space="preserve">., текущие пассивы 19 800 </w:t>
      </w:r>
      <w:proofErr w:type="spellStart"/>
      <w:r w:rsidRPr="00643783">
        <w:rPr>
          <w:sz w:val="28"/>
          <w:szCs w:val="28"/>
        </w:rPr>
        <w:t>тыс.руб</w:t>
      </w:r>
      <w:proofErr w:type="spellEnd"/>
      <w:r w:rsidRPr="00643783">
        <w:rPr>
          <w:sz w:val="28"/>
          <w:szCs w:val="28"/>
        </w:rPr>
        <w:t>.</w:t>
      </w:r>
    </w:p>
    <w:p w14:paraId="52F3BCEB" w14:textId="77777777" w:rsidR="000F4269" w:rsidRPr="007F7595" w:rsidRDefault="000F4269" w:rsidP="000F4269">
      <w:pPr>
        <w:jc w:val="both"/>
      </w:pPr>
    </w:p>
    <w:tbl>
      <w:tblPr>
        <w:tblW w:w="9378" w:type="dxa"/>
        <w:tblInd w:w="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638"/>
        <w:gridCol w:w="2318"/>
        <w:gridCol w:w="1102"/>
        <w:gridCol w:w="1080"/>
        <w:gridCol w:w="1061"/>
        <w:gridCol w:w="1099"/>
        <w:gridCol w:w="1080"/>
      </w:tblGrid>
      <w:tr w:rsidR="000F4269" w:rsidRPr="00643783" w14:paraId="74B6869D" w14:textId="77777777" w:rsidTr="00687C1B">
        <w:trPr>
          <w:trHeight w:val="255"/>
        </w:trPr>
        <w:tc>
          <w:tcPr>
            <w:tcW w:w="1638" w:type="dxa"/>
            <w:tcBorders>
              <w:top w:val="single" w:sz="4" w:space="0" w:color="auto"/>
            </w:tcBorders>
            <w:noWrap/>
            <w:vAlign w:val="bottom"/>
          </w:tcPr>
          <w:p w14:paraId="6BA354AA" w14:textId="77777777" w:rsidR="000F4269" w:rsidRPr="00643783" w:rsidRDefault="000F4269" w:rsidP="00687C1B">
            <w:pPr>
              <w:contextualSpacing/>
              <w:jc w:val="center"/>
              <w:rPr>
                <w:color w:val="000000"/>
                <w:sz w:val="24"/>
                <w:szCs w:val="24"/>
              </w:rPr>
            </w:pPr>
          </w:p>
        </w:tc>
        <w:tc>
          <w:tcPr>
            <w:tcW w:w="2318" w:type="dxa"/>
            <w:tcBorders>
              <w:top w:val="single" w:sz="4" w:space="0" w:color="auto"/>
            </w:tcBorders>
            <w:noWrap/>
            <w:vAlign w:val="bottom"/>
          </w:tcPr>
          <w:p w14:paraId="73F40108" w14:textId="77777777" w:rsidR="000F4269" w:rsidRPr="00643783" w:rsidRDefault="000F4269" w:rsidP="00687C1B">
            <w:pPr>
              <w:contextualSpacing/>
              <w:jc w:val="center"/>
              <w:rPr>
                <w:color w:val="000000"/>
                <w:sz w:val="24"/>
                <w:szCs w:val="24"/>
              </w:rPr>
            </w:pPr>
          </w:p>
        </w:tc>
        <w:tc>
          <w:tcPr>
            <w:tcW w:w="5422" w:type="dxa"/>
            <w:gridSpan w:val="5"/>
            <w:tcBorders>
              <w:top w:val="single" w:sz="4" w:space="0" w:color="auto"/>
            </w:tcBorders>
            <w:noWrap/>
            <w:vAlign w:val="bottom"/>
          </w:tcPr>
          <w:p w14:paraId="72D872BC" w14:textId="77777777" w:rsidR="000F4269" w:rsidRPr="00643783" w:rsidRDefault="000F4269" w:rsidP="00687C1B">
            <w:pPr>
              <w:contextualSpacing/>
              <w:jc w:val="center"/>
              <w:rPr>
                <w:color w:val="000000"/>
                <w:sz w:val="24"/>
                <w:szCs w:val="24"/>
              </w:rPr>
            </w:pPr>
            <w:r w:rsidRPr="00643783">
              <w:rPr>
                <w:color w:val="000000"/>
                <w:sz w:val="24"/>
                <w:szCs w:val="24"/>
              </w:rPr>
              <w:t>прогнозный период</w:t>
            </w:r>
          </w:p>
        </w:tc>
      </w:tr>
      <w:tr w:rsidR="000F4269" w:rsidRPr="00643783" w14:paraId="0E028760" w14:textId="77777777" w:rsidTr="00687C1B">
        <w:trPr>
          <w:trHeight w:val="255"/>
        </w:trPr>
        <w:tc>
          <w:tcPr>
            <w:tcW w:w="1638" w:type="dxa"/>
            <w:vAlign w:val="center"/>
          </w:tcPr>
          <w:p w14:paraId="195719AB" w14:textId="77777777" w:rsidR="000F4269" w:rsidRPr="00643783" w:rsidRDefault="000F4269" w:rsidP="00687C1B">
            <w:pPr>
              <w:contextualSpacing/>
              <w:jc w:val="center"/>
              <w:rPr>
                <w:color w:val="000000"/>
                <w:sz w:val="24"/>
                <w:szCs w:val="24"/>
              </w:rPr>
            </w:pPr>
            <w:r w:rsidRPr="00643783">
              <w:rPr>
                <w:color w:val="000000"/>
                <w:sz w:val="24"/>
                <w:szCs w:val="24"/>
              </w:rPr>
              <w:t>Показатель</w:t>
            </w:r>
            <w:r>
              <w:rPr>
                <w:color w:val="000000"/>
                <w:sz w:val="24"/>
                <w:szCs w:val="24"/>
              </w:rPr>
              <w:t xml:space="preserve"> </w:t>
            </w:r>
            <w:r w:rsidRPr="00643783">
              <w:rPr>
                <w:color w:val="000000"/>
                <w:sz w:val="24"/>
                <w:szCs w:val="24"/>
              </w:rPr>
              <w:t>\</w:t>
            </w:r>
            <w:r>
              <w:rPr>
                <w:color w:val="000000"/>
                <w:sz w:val="24"/>
                <w:szCs w:val="24"/>
              </w:rPr>
              <w:t xml:space="preserve"> </w:t>
            </w:r>
            <w:r w:rsidRPr="00643783">
              <w:rPr>
                <w:color w:val="000000"/>
                <w:sz w:val="24"/>
                <w:szCs w:val="24"/>
              </w:rPr>
              <w:t>год</w:t>
            </w:r>
          </w:p>
        </w:tc>
        <w:tc>
          <w:tcPr>
            <w:tcW w:w="2318" w:type="dxa"/>
            <w:vAlign w:val="center"/>
          </w:tcPr>
          <w:p w14:paraId="3D806680" w14:textId="77777777" w:rsidR="000F4269" w:rsidRPr="00643783" w:rsidRDefault="000F4269" w:rsidP="00687C1B">
            <w:pPr>
              <w:contextualSpacing/>
              <w:jc w:val="center"/>
              <w:rPr>
                <w:color w:val="000000"/>
                <w:sz w:val="24"/>
                <w:szCs w:val="24"/>
              </w:rPr>
            </w:pPr>
            <w:r>
              <w:rPr>
                <w:color w:val="000000"/>
                <w:sz w:val="24"/>
                <w:szCs w:val="24"/>
              </w:rPr>
              <w:t>Предшествующий год</w:t>
            </w:r>
          </w:p>
        </w:tc>
        <w:tc>
          <w:tcPr>
            <w:tcW w:w="1102" w:type="dxa"/>
            <w:vAlign w:val="center"/>
          </w:tcPr>
          <w:p w14:paraId="01E90AE1" w14:textId="77777777" w:rsidR="000F4269" w:rsidRPr="00643783" w:rsidRDefault="000F4269" w:rsidP="00687C1B">
            <w:pPr>
              <w:contextualSpacing/>
              <w:jc w:val="center"/>
              <w:rPr>
                <w:color w:val="000000"/>
                <w:sz w:val="24"/>
                <w:szCs w:val="24"/>
              </w:rPr>
            </w:pPr>
            <w:r>
              <w:rPr>
                <w:color w:val="000000"/>
                <w:sz w:val="24"/>
                <w:szCs w:val="24"/>
              </w:rPr>
              <w:t>Год 1</w:t>
            </w:r>
          </w:p>
        </w:tc>
        <w:tc>
          <w:tcPr>
            <w:tcW w:w="1080" w:type="dxa"/>
            <w:vAlign w:val="center"/>
          </w:tcPr>
          <w:p w14:paraId="64530D10" w14:textId="77777777" w:rsidR="000F4269" w:rsidRPr="00643783" w:rsidRDefault="000F4269" w:rsidP="00687C1B">
            <w:pPr>
              <w:contextualSpacing/>
              <w:jc w:val="center"/>
              <w:rPr>
                <w:color w:val="000000"/>
                <w:sz w:val="24"/>
                <w:szCs w:val="24"/>
              </w:rPr>
            </w:pPr>
            <w:r>
              <w:rPr>
                <w:color w:val="000000"/>
                <w:sz w:val="24"/>
                <w:szCs w:val="24"/>
              </w:rPr>
              <w:t>Год 2</w:t>
            </w:r>
          </w:p>
        </w:tc>
        <w:tc>
          <w:tcPr>
            <w:tcW w:w="1061" w:type="dxa"/>
            <w:vAlign w:val="center"/>
          </w:tcPr>
          <w:p w14:paraId="612908E9" w14:textId="77777777" w:rsidR="000F4269" w:rsidRPr="00643783" w:rsidRDefault="000F4269" w:rsidP="00687C1B">
            <w:pPr>
              <w:contextualSpacing/>
              <w:jc w:val="center"/>
              <w:rPr>
                <w:color w:val="000000"/>
                <w:sz w:val="24"/>
                <w:szCs w:val="24"/>
              </w:rPr>
            </w:pPr>
            <w:r>
              <w:rPr>
                <w:color w:val="000000"/>
                <w:sz w:val="24"/>
                <w:szCs w:val="24"/>
              </w:rPr>
              <w:t>Год 3</w:t>
            </w:r>
          </w:p>
        </w:tc>
        <w:tc>
          <w:tcPr>
            <w:tcW w:w="1099" w:type="dxa"/>
            <w:vAlign w:val="center"/>
          </w:tcPr>
          <w:p w14:paraId="7E47CB47" w14:textId="77777777" w:rsidR="000F4269" w:rsidRPr="00643783" w:rsidRDefault="000F4269" w:rsidP="00687C1B">
            <w:pPr>
              <w:contextualSpacing/>
              <w:jc w:val="center"/>
              <w:rPr>
                <w:color w:val="000000"/>
                <w:sz w:val="24"/>
                <w:szCs w:val="24"/>
              </w:rPr>
            </w:pPr>
            <w:r>
              <w:rPr>
                <w:color w:val="000000"/>
                <w:sz w:val="24"/>
                <w:szCs w:val="24"/>
              </w:rPr>
              <w:t>Год 4</w:t>
            </w:r>
          </w:p>
        </w:tc>
        <w:tc>
          <w:tcPr>
            <w:tcW w:w="1080" w:type="dxa"/>
            <w:vAlign w:val="center"/>
          </w:tcPr>
          <w:p w14:paraId="234E4D91" w14:textId="77777777" w:rsidR="000F4269" w:rsidRPr="00643783" w:rsidRDefault="000F4269" w:rsidP="00687C1B">
            <w:pPr>
              <w:contextualSpacing/>
              <w:jc w:val="center"/>
              <w:rPr>
                <w:color w:val="000000"/>
                <w:sz w:val="24"/>
                <w:szCs w:val="24"/>
              </w:rPr>
            </w:pPr>
            <w:r>
              <w:rPr>
                <w:color w:val="000000"/>
                <w:sz w:val="24"/>
                <w:szCs w:val="24"/>
              </w:rPr>
              <w:t>Год 5</w:t>
            </w:r>
          </w:p>
        </w:tc>
      </w:tr>
      <w:tr w:rsidR="000F4269" w:rsidRPr="00643783" w14:paraId="462F8905" w14:textId="77777777" w:rsidTr="00687C1B">
        <w:trPr>
          <w:trHeight w:val="255"/>
        </w:trPr>
        <w:tc>
          <w:tcPr>
            <w:tcW w:w="1638" w:type="dxa"/>
            <w:tcBorders>
              <w:bottom w:val="single" w:sz="4" w:space="0" w:color="auto"/>
            </w:tcBorders>
            <w:vAlign w:val="center"/>
          </w:tcPr>
          <w:p w14:paraId="12101D3C" w14:textId="77777777" w:rsidR="000F4269" w:rsidRPr="00643783" w:rsidRDefault="000F4269" w:rsidP="00687C1B">
            <w:pPr>
              <w:contextualSpacing/>
              <w:jc w:val="center"/>
              <w:rPr>
                <w:color w:val="000000"/>
                <w:sz w:val="24"/>
                <w:szCs w:val="24"/>
              </w:rPr>
            </w:pPr>
            <w:r w:rsidRPr="00643783">
              <w:rPr>
                <w:color w:val="000000"/>
                <w:sz w:val="24"/>
                <w:szCs w:val="24"/>
              </w:rPr>
              <w:t xml:space="preserve">Выручка, </w:t>
            </w:r>
            <w:proofErr w:type="spellStart"/>
            <w:r w:rsidRPr="00643783">
              <w:rPr>
                <w:color w:val="000000"/>
                <w:sz w:val="24"/>
                <w:szCs w:val="24"/>
              </w:rPr>
              <w:t>тыс.руб</w:t>
            </w:r>
            <w:proofErr w:type="spellEnd"/>
            <w:r w:rsidRPr="00643783">
              <w:rPr>
                <w:color w:val="000000"/>
                <w:sz w:val="24"/>
                <w:szCs w:val="24"/>
              </w:rPr>
              <w:t>.</w:t>
            </w:r>
          </w:p>
        </w:tc>
        <w:tc>
          <w:tcPr>
            <w:tcW w:w="2318" w:type="dxa"/>
            <w:tcBorders>
              <w:bottom w:val="single" w:sz="4" w:space="0" w:color="auto"/>
            </w:tcBorders>
            <w:noWrap/>
            <w:vAlign w:val="bottom"/>
          </w:tcPr>
          <w:p w14:paraId="0F3E327C" w14:textId="77777777" w:rsidR="000F4269" w:rsidRPr="00643783" w:rsidRDefault="000F4269" w:rsidP="00687C1B">
            <w:pPr>
              <w:contextualSpacing/>
              <w:jc w:val="center"/>
              <w:rPr>
                <w:color w:val="000000"/>
                <w:sz w:val="24"/>
                <w:szCs w:val="24"/>
              </w:rPr>
            </w:pPr>
            <w:r w:rsidRPr="00643783">
              <w:rPr>
                <w:color w:val="000000"/>
                <w:sz w:val="24"/>
                <w:szCs w:val="24"/>
              </w:rPr>
              <w:t>100 000</w:t>
            </w:r>
          </w:p>
        </w:tc>
        <w:tc>
          <w:tcPr>
            <w:tcW w:w="1102" w:type="dxa"/>
            <w:tcBorders>
              <w:bottom w:val="single" w:sz="4" w:space="0" w:color="auto"/>
            </w:tcBorders>
            <w:noWrap/>
            <w:vAlign w:val="bottom"/>
          </w:tcPr>
          <w:p w14:paraId="60236E8D" w14:textId="77777777" w:rsidR="000F4269" w:rsidRPr="00643783" w:rsidRDefault="000F4269" w:rsidP="00687C1B">
            <w:pPr>
              <w:contextualSpacing/>
              <w:jc w:val="center"/>
              <w:rPr>
                <w:color w:val="000000"/>
                <w:sz w:val="24"/>
                <w:szCs w:val="24"/>
              </w:rPr>
            </w:pPr>
            <w:r w:rsidRPr="00643783">
              <w:rPr>
                <w:color w:val="000000"/>
                <w:sz w:val="24"/>
                <w:szCs w:val="24"/>
              </w:rPr>
              <w:t>110 000</w:t>
            </w:r>
          </w:p>
        </w:tc>
        <w:tc>
          <w:tcPr>
            <w:tcW w:w="1080" w:type="dxa"/>
            <w:tcBorders>
              <w:bottom w:val="single" w:sz="4" w:space="0" w:color="auto"/>
            </w:tcBorders>
            <w:noWrap/>
            <w:vAlign w:val="bottom"/>
          </w:tcPr>
          <w:p w14:paraId="4A54F735" w14:textId="77777777" w:rsidR="000F4269" w:rsidRPr="00643783" w:rsidRDefault="000F4269" w:rsidP="00687C1B">
            <w:pPr>
              <w:contextualSpacing/>
              <w:jc w:val="center"/>
              <w:rPr>
                <w:color w:val="000000"/>
                <w:sz w:val="24"/>
                <w:szCs w:val="24"/>
              </w:rPr>
            </w:pPr>
            <w:r w:rsidRPr="00643783">
              <w:rPr>
                <w:color w:val="000000"/>
                <w:sz w:val="24"/>
                <w:szCs w:val="24"/>
              </w:rPr>
              <w:t>120 000</w:t>
            </w:r>
          </w:p>
        </w:tc>
        <w:tc>
          <w:tcPr>
            <w:tcW w:w="1061" w:type="dxa"/>
            <w:tcBorders>
              <w:bottom w:val="single" w:sz="4" w:space="0" w:color="auto"/>
            </w:tcBorders>
            <w:noWrap/>
            <w:vAlign w:val="bottom"/>
          </w:tcPr>
          <w:p w14:paraId="389C79E1" w14:textId="77777777" w:rsidR="000F4269" w:rsidRPr="00643783" w:rsidRDefault="000F4269" w:rsidP="00687C1B">
            <w:pPr>
              <w:contextualSpacing/>
              <w:jc w:val="center"/>
              <w:rPr>
                <w:color w:val="000000"/>
                <w:sz w:val="24"/>
                <w:szCs w:val="24"/>
              </w:rPr>
            </w:pPr>
            <w:r w:rsidRPr="00643783">
              <w:rPr>
                <w:color w:val="000000"/>
                <w:sz w:val="24"/>
                <w:szCs w:val="24"/>
              </w:rPr>
              <w:t>135 000</w:t>
            </w:r>
          </w:p>
        </w:tc>
        <w:tc>
          <w:tcPr>
            <w:tcW w:w="1099" w:type="dxa"/>
            <w:tcBorders>
              <w:bottom w:val="single" w:sz="4" w:space="0" w:color="auto"/>
            </w:tcBorders>
            <w:noWrap/>
            <w:vAlign w:val="bottom"/>
          </w:tcPr>
          <w:p w14:paraId="65FC8D78" w14:textId="77777777" w:rsidR="000F4269" w:rsidRPr="00643783" w:rsidRDefault="000F4269" w:rsidP="00687C1B">
            <w:pPr>
              <w:contextualSpacing/>
              <w:jc w:val="center"/>
              <w:rPr>
                <w:color w:val="000000"/>
                <w:sz w:val="24"/>
                <w:szCs w:val="24"/>
              </w:rPr>
            </w:pPr>
            <w:r w:rsidRPr="00643783">
              <w:rPr>
                <w:color w:val="000000"/>
                <w:sz w:val="24"/>
                <w:szCs w:val="24"/>
              </w:rPr>
              <w:t>123 000</w:t>
            </w:r>
          </w:p>
        </w:tc>
        <w:tc>
          <w:tcPr>
            <w:tcW w:w="1080" w:type="dxa"/>
            <w:tcBorders>
              <w:bottom w:val="single" w:sz="4" w:space="0" w:color="auto"/>
            </w:tcBorders>
            <w:noWrap/>
            <w:vAlign w:val="bottom"/>
          </w:tcPr>
          <w:p w14:paraId="24CC218B" w14:textId="77777777" w:rsidR="000F4269" w:rsidRPr="00643783" w:rsidRDefault="000F4269" w:rsidP="00687C1B">
            <w:pPr>
              <w:contextualSpacing/>
              <w:jc w:val="center"/>
              <w:rPr>
                <w:color w:val="000000"/>
                <w:sz w:val="24"/>
                <w:szCs w:val="24"/>
              </w:rPr>
            </w:pPr>
            <w:r w:rsidRPr="00643783">
              <w:rPr>
                <w:color w:val="000000"/>
                <w:sz w:val="24"/>
                <w:szCs w:val="24"/>
              </w:rPr>
              <w:t>150 000</w:t>
            </w:r>
          </w:p>
        </w:tc>
      </w:tr>
    </w:tbl>
    <w:p w14:paraId="28A84F26" w14:textId="77777777" w:rsidR="000A19C7" w:rsidRDefault="000A19C7" w:rsidP="001A5A3F">
      <w:pPr>
        <w:spacing w:line="360" w:lineRule="auto"/>
        <w:ind w:firstLine="709"/>
        <w:jc w:val="both"/>
        <w:rPr>
          <w:b/>
          <w:sz w:val="28"/>
          <w:szCs w:val="28"/>
        </w:rPr>
      </w:pPr>
    </w:p>
    <w:p w14:paraId="207C2637" w14:textId="467FCFC5" w:rsidR="00144121" w:rsidRPr="000C6A12" w:rsidRDefault="00144121" w:rsidP="00144121">
      <w:pPr>
        <w:pStyle w:val="af3"/>
        <w:tabs>
          <w:tab w:val="left" w:pos="1276"/>
        </w:tabs>
        <w:spacing w:before="0" w:beforeAutospacing="0" w:after="0" w:afterAutospacing="0" w:line="360" w:lineRule="auto"/>
        <w:ind w:firstLine="720"/>
        <w:jc w:val="both"/>
        <w:rPr>
          <w:sz w:val="28"/>
          <w:szCs w:val="28"/>
        </w:rPr>
      </w:pPr>
      <w:r>
        <w:rPr>
          <w:b/>
          <w:sz w:val="28"/>
          <w:szCs w:val="28"/>
        </w:rPr>
        <w:t>Экзаменационный билет</w:t>
      </w:r>
      <w:r w:rsidRPr="000C6A12">
        <w:rPr>
          <w:sz w:val="28"/>
          <w:szCs w:val="28"/>
        </w:rPr>
        <w:t xml:space="preserve"> включает теоретически</w:t>
      </w:r>
      <w:r>
        <w:rPr>
          <w:sz w:val="28"/>
          <w:szCs w:val="28"/>
        </w:rPr>
        <w:t>е</w:t>
      </w:r>
      <w:r w:rsidRPr="000C6A12">
        <w:rPr>
          <w:sz w:val="28"/>
          <w:szCs w:val="28"/>
        </w:rPr>
        <w:t xml:space="preserve"> вопрос</w:t>
      </w:r>
      <w:r>
        <w:rPr>
          <w:sz w:val="28"/>
          <w:szCs w:val="28"/>
        </w:rPr>
        <w:t>ы</w:t>
      </w:r>
      <w:r w:rsidRPr="000C6A12">
        <w:rPr>
          <w:sz w:val="28"/>
          <w:szCs w:val="28"/>
        </w:rPr>
        <w:t>, тесты и практико-ориентированные задачи.</w:t>
      </w:r>
    </w:p>
    <w:p w14:paraId="55D2CA8C" w14:textId="3433CBF6" w:rsidR="00144121" w:rsidRPr="000C6A12" w:rsidRDefault="00144121" w:rsidP="00144121">
      <w:pPr>
        <w:pStyle w:val="af3"/>
        <w:tabs>
          <w:tab w:val="left" w:pos="1276"/>
        </w:tabs>
        <w:spacing w:before="0" w:beforeAutospacing="0" w:after="0" w:afterAutospacing="0" w:line="360" w:lineRule="auto"/>
        <w:ind w:firstLine="720"/>
        <w:jc w:val="both"/>
        <w:rPr>
          <w:sz w:val="28"/>
          <w:szCs w:val="28"/>
        </w:rPr>
      </w:pPr>
      <w:r w:rsidRPr="000C6A12">
        <w:rPr>
          <w:sz w:val="28"/>
          <w:szCs w:val="28"/>
        </w:rPr>
        <w:t xml:space="preserve">Пример </w:t>
      </w:r>
      <w:r>
        <w:rPr>
          <w:sz w:val="28"/>
          <w:szCs w:val="28"/>
        </w:rPr>
        <w:t>экзаменационного билета</w:t>
      </w:r>
      <w:r w:rsidRPr="000C6A12">
        <w:rPr>
          <w:sz w:val="28"/>
          <w:szCs w:val="28"/>
        </w:rPr>
        <w:t>:</w:t>
      </w:r>
    </w:p>
    <w:p w14:paraId="12B1410B" w14:textId="23DB997B" w:rsidR="00144121" w:rsidRPr="000C6A12" w:rsidRDefault="00144121" w:rsidP="00144121">
      <w:pPr>
        <w:widowControl/>
        <w:numPr>
          <w:ilvl w:val="0"/>
          <w:numId w:val="47"/>
        </w:numPr>
        <w:tabs>
          <w:tab w:val="left" w:pos="1276"/>
        </w:tabs>
        <w:autoSpaceDE/>
        <w:autoSpaceDN/>
        <w:adjustRightInd/>
        <w:spacing w:line="360" w:lineRule="auto"/>
        <w:ind w:left="0" w:firstLine="720"/>
        <w:jc w:val="both"/>
        <w:rPr>
          <w:bCs/>
          <w:i/>
          <w:sz w:val="28"/>
          <w:szCs w:val="28"/>
        </w:rPr>
      </w:pPr>
      <w:r w:rsidRPr="000C6A12">
        <w:rPr>
          <w:bCs/>
          <w:sz w:val="28"/>
          <w:szCs w:val="28"/>
        </w:rPr>
        <w:t>Теоретически</w:t>
      </w:r>
      <w:r>
        <w:rPr>
          <w:bCs/>
          <w:sz w:val="28"/>
          <w:szCs w:val="28"/>
        </w:rPr>
        <w:t>е</w:t>
      </w:r>
      <w:r w:rsidRPr="000C6A12">
        <w:rPr>
          <w:bCs/>
          <w:sz w:val="28"/>
          <w:szCs w:val="28"/>
        </w:rPr>
        <w:t xml:space="preserve"> вопрос</w:t>
      </w:r>
      <w:r>
        <w:rPr>
          <w:bCs/>
          <w:sz w:val="28"/>
          <w:szCs w:val="28"/>
        </w:rPr>
        <w:t>ы</w:t>
      </w:r>
      <w:r w:rsidRPr="000C6A12">
        <w:rPr>
          <w:bCs/>
          <w:sz w:val="28"/>
          <w:szCs w:val="28"/>
        </w:rPr>
        <w:t>.</w:t>
      </w:r>
    </w:p>
    <w:p w14:paraId="3518F0DA" w14:textId="46AF6806" w:rsidR="00144121" w:rsidRDefault="00144121" w:rsidP="00144121">
      <w:pPr>
        <w:tabs>
          <w:tab w:val="left" w:pos="1276"/>
        </w:tabs>
        <w:spacing w:line="360" w:lineRule="auto"/>
        <w:ind w:firstLine="720"/>
        <w:jc w:val="both"/>
        <w:rPr>
          <w:bCs/>
          <w:sz w:val="28"/>
          <w:szCs w:val="28"/>
        </w:rPr>
      </w:pPr>
      <w:r>
        <w:rPr>
          <w:bCs/>
          <w:sz w:val="28"/>
          <w:szCs w:val="28"/>
        </w:rPr>
        <w:t xml:space="preserve">1. </w:t>
      </w:r>
      <w:r w:rsidRPr="000C6A12">
        <w:rPr>
          <w:bCs/>
          <w:sz w:val="28"/>
          <w:szCs w:val="28"/>
        </w:rPr>
        <w:t>Метод капитализации в оценке стоимости бизнеса.</w:t>
      </w:r>
    </w:p>
    <w:p w14:paraId="72C5EC8C" w14:textId="5B83A3ED" w:rsidR="00144121" w:rsidRPr="000C6A12" w:rsidRDefault="00144121" w:rsidP="00144121">
      <w:pPr>
        <w:tabs>
          <w:tab w:val="left" w:pos="1276"/>
        </w:tabs>
        <w:spacing w:line="360" w:lineRule="auto"/>
        <w:ind w:firstLine="720"/>
        <w:jc w:val="both"/>
        <w:rPr>
          <w:bCs/>
          <w:sz w:val="28"/>
          <w:szCs w:val="28"/>
        </w:rPr>
      </w:pPr>
      <w:r>
        <w:rPr>
          <w:bCs/>
          <w:sz w:val="28"/>
          <w:szCs w:val="28"/>
        </w:rPr>
        <w:t>2. Информационная база процесса оценки.</w:t>
      </w:r>
    </w:p>
    <w:p w14:paraId="18DCBB55" w14:textId="77777777" w:rsidR="00144121" w:rsidRPr="000C6A12" w:rsidRDefault="00144121" w:rsidP="00144121">
      <w:pPr>
        <w:widowControl/>
        <w:numPr>
          <w:ilvl w:val="0"/>
          <w:numId w:val="47"/>
        </w:numPr>
        <w:tabs>
          <w:tab w:val="left" w:pos="1276"/>
        </w:tabs>
        <w:autoSpaceDE/>
        <w:autoSpaceDN/>
        <w:adjustRightInd/>
        <w:spacing w:line="360" w:lineRule="auto"/>
        <w:ind w:left="0" w:firstLine="720"/>
        <w:jc w:val="both"/>
        <w:rPr>
          <w:sz w:val="28"/>
          <w:szCs w:val="28"/>
        </w:rPr>
      </w:pPr>
      <w:r w:rsidRPr="000C6A12">
        <w:rPr>
          <w:sz w:val="28"/>
          <w:szCs w:val="28"/>
        </w:rPr>
        <w:t>Тестовые задания</w:t>
      </w:r>
      <w:r w:rsidRPr="000C6A12">
        <w:rPr>
          <w:i/>
          <w:sz w:val="28"/>
          <w:szCs w:val="28"/>
        </w:rPr>
        <w:t>.</w:t>
      </w:r>
      <w:r w:rsidRPr="000C6A12">
        <w:rPr>
          <w:sz w:val="28"/>
          <w:szCs w:val="28"/>
        </w:rPr>
        <w:t xml:space="preserve"> </w:t>
      </w:r>
    </w:p>
    <w:p w14:paraId="670B6113" w14:textId="77777777" w:rsidR="00144121" w:rsidRPr="000C6A12" w:rsidRDefault="00144121" w:rsidP="00144121">
      <w:pPr>
        <w:widowControl/>
        <w:numPr>
          <w:ilvl w:val="0"/>
          <w:numId w:val="48"/>
        </w:numPr>
        <w:tabs>
          <w:tab w:val="left" w:pos="1276"/>
        </w:tabs>
        <w:autoSpaceDE/>
        <w:autoSpaceDN/>
        <w:adjustRightInd/>
        <w:spacing w:line="360" w:lineRule="auto"/>
        <w:ind w:left="0" w:firstLine="720"/>
        <w:jc w:val="both"/>
        <w:rPr>
          <w:bCs/>
          <w:sz w:val="28"/>
          <w:szCs w:val="28"/>
        </w:rPr>
      </w:pPr>
      <w:r w:rsidRPr="000C6A12">
        <w:rPr>
          <w:bCs/>
          <w:sz w:val="28"/>
          <w:szCs w:val="28"/>
        </w:rPr>
        <w:t>Расшифруйте показатель EBITDA и укажите, как он рассчитывается.</w:t>
      </w:r>
    </w:p>
    <w:p w14:paraId="3A9814C2" w14:textId="77777777" w:rsidR="00144121" w:rsidRPr="000C6A12" w:rsidRDefault="00144121" w:rsidP="00144121">
      <w:pPr>
        <w:widowControl/>
        <w:numPr>
          <w:ilvl w:val="0"/>
          <w:numId w:val="48"/>
        </w:numPr>
        <w:tabs>
          <w:tab w:val="left" w:pos="1276"/>
        </w:tabs>
        <w:autoSpaceDE/>
        <w:autoSpaceDN/>
        <w:adjustRightInd/>
        <w:spacing w:line="360" w:lineRule="auto"/>
        <w:ind w:left="0" w:firstLine="720"/>
        <w:jc w:val="both"/>
        <w:rPr>
          <w:bCs/>
          <w:sz w:val="28"/>
          <w:szCs w:val="28"/>
        </w:rPr>
      </w:pPr>
      <w:r w:rsidRPr="000C6A12">
        <w:rPr>
          <w:bCs/>
          <w:sz w:val="28"/>
          <w:szCs w:val="28"/>
        </w:rPr>
        <w:lastRenderedPageBreak/>
        <w:t>Укажите виды стоимости, содержащиеся в Федеральных стандартах оценки.</w:t>
      </w:r>
    </w:p>
    <w:p w14:paraId="77611DCE" w14:textId="77777777" w:rsidR="00144121" w:rsidRPr="000C6A12" w:rsidRDefault="00144121" w:rsidP="00144121">
      <w:pPr>
        <w:widowControl/>
        <w:numPr>
          <w:ilvl w:val="0"/>
          <w:numId w:val="48"/>
        </w:numPr>
        <w:tabs>
          <w:tab w:val="left" w:pos="1276"/>
        </w:tabs>
        <w:autoSpaceDE/>
        <w:autoSpaceDN/>
        <w:adjustRightInd/>
        <w:spacing w:line="360" w:lineRule="auto"/>
        <w:ind w:left="0" w:firstLine="720"/>
        <w:jc w:val="both"/>
        <w:rPr>
          <w:bCs/>
          <w:sz w:val="28"/>
          <w:szCs w:val="28"/>
        </w:rPr>
      </w:pPr>
      <w:r w:rsidRPr="000C6A12">
        <w:rPr>
          <w:bCs/>
          <w:sz w:val="28"/>
          <w:szCs w:val="28"/>
        </w:rPr>
        <w:t>За какой период времени могут браться показатели деятельности компании для расчета интервальных мультипликаторов в методе компаний-аналогов (рынка капитала)?</w:t>
      </w:r>
    </w:p>
    <w:p w14:paraId="63C1650A" w14:textId="77777777" w:rsidR="00144121" w:rsidRPr="000C6A12" w:rsidRDefault="00144121" w:rsidP="00144121">
      <w:pPr>
        <w:widowControl/>
        <w:numPr>
          <w:ilvl w:val="0"/>
          <w:numId w:val="48"/>
        </w:numPr>
        <w:tabs>
          <w:tab w:val="left" w:pos="1276"/>
        </w:tabs>
        <w:autoSpaceDE/>
        <w:autoSpaceDN/>
        <w:adjustRightInd/>
        <w:spacing w:line="360" w:lineRule="auto"/>
        <w:ind w:left="0" w:firstLine="720"/>
        <w:jc w:val="both"/>
        <w:rPr>
          <w:bCs/>
          <w:sz w:val="28"/>
          <w:szCs w:val="28"/>
        </w:rPr>
      </w:pPr>
      <w:r w:rsidRPr="000C6A12">
        <w:rPr>
          <w:bCs/>
          <w:sz w:val="28"/>
          <w:szCs w:val="28"/>
        </w:rPr>
        <w:t xml:space="preserve">Формула </w:t>
      </w:r>
      <w:proofErr w:type="spellStart"/>
      <w:r w:rsidRPr="000C6A12">
        <w:rPr>
          <w:bCs/>
          <w:sz w:val="28"/>
          <w:szCs w:val="28"/>
        </w:rPr>
        <w:t>Enterprise</w:t>
      </w:r>
      <w:proofErr w:type="spellEnd"/>
      <w:r w:rsidRPr="000C6A12">
        <w:rPr>
          <w:bCs/>
          <w:sz w:val="28"/>
          <w:szCs w:val="28"/>
        </w:rPr>
        <w:t xml:space="preserve"> </w:t>
      </w:r>
      <w:proofErr w:type="spellStart"/>
      <w:r w:rsidRPr="000C6A12">
        <w:rPr>
          <w:bCs/>
          <w:sz w:val="28"/>
          <w:szCs w:val="28"/>
        </w:rPr>
        <w:t>Value</w:t>
      </w:r>
      <w:proofErr w:type="spellEnd"/>
      <w:r w:rsidRPr="000C6A12">
        <w:rPr>
          <w:bCs/>
          <w:sz w:val="28"/>
          <w:szCs w:val="28"/>
        </w:rPr>
        <w:t xml:space="preserve"> для расчета ценового мультипликатора.</w:t>
      </w:r>
    </w:p>
    <w:p w14:paraId="0D4E1E8E" w14:textId="77777777" w:rsidR="00144121" w:rsidRPr="000C6A12" w:rsidRDefault="00144121" w:rsidP="00144121">
      <w:pPr>
        <w:widowControl/>
        <w:numPr>
          <w:ilvl w:val="0"/>
          <w:numId w:val="48"/>
        </w:numPr>
        <w:tabs>
          <w:tab w:val="left" w:pos="1276"/>
        </w:tabs>
        <w:autoSpaceDE/>
        <w:autoSpaceDN/>
        <w:adjustRightInd/>
        <w:spacing w:line="360" w:lineRule="auto"/>
        <w:ind w:left="0" w:firstLine="720"/>
        <w:jc w:val="both"/>
        <w:rPr>
          <w:bCs/>
          <w:sz w:val="28"/>
          <w:szCs w:val="28"/>
        </w:rPr>
      </w:pPr>
      <w:r w:rsidRPr="000C6A12">
        <w:rPr>
          <w:bCs/>
          <w:sz w:val="28"/>
          <w:szCs w:val="28"/>
        </w:rPr>
        <w:t>Укажите размер пакета обыкновенных акций, обеспечивающий операционный контроль.</w:t>
      </w:r>
    </w:p>
    <w:p w14:paraId="08F6F2F9" w14:textId="77777777" w:rsidR="00144121" w:rsidRPr="000C6A12" w:rsidRDefault="00144121" w:rsidP="00144121">
      <w:pPr>
        <w:widowControl/>
        <w:numPr>
          <w:ilvl w:val="0"/>
          <w:numId w:val="47"/>
        </w:numPr>
        <w:tabs>
          <w:tab w:val="left" w:pos="1276"/>
        </w:tabs>
        <w:autoSpaceDE/>
        <w:autoSpaceDN/>
        <w:adjustRightInd/>
        <w:spacing w:line="360" w:lineRule="auto"/>
        <w:ind w:left="0" w:firstLine="720"/>
        <w:jc w:val="both"/>
        <w:rPr>
          <w:sz w:val="28"/>
          <w:szCs w:val="28"/>
        </w:rPr>
      </w:pPr>
      <w:r w:rsidRPr="000C6A12">
        <w:rPr>
          <w:sz w:val="28"/>
          <w:szCs w:val="28"/>
        </w:rPr>
        <w:t>Практико-ориентированное задание.</w:t>
      </w:r>
    </w:p>
    <w:p w14:paraId="04D3F594" w14:textId="77777777" w:rsidR="00144121" w:rsidRPr="000C6A12" w:rsidRDefault="00144121" w:rsidP="00144121">
      <w:pPr>
        <w:widowControl/>
        <w:numPr>
          <w:ilvl w:val="1"/>
          <w:numId w:val="47"/>
        </w:numPr>
        <w:tabs>
          <w:tab w:val="left" w:pos="1276"/>
        </w:tabs>
        <w:autoSpaceDE/>
        <w:autoSpaceDN/>
        <w:adjustRightInd/>
        <w:spacing w:line="360" w:lineRule="auto"/>
        <w:ind w:left="0" w:firstLine="720"/>
        <w:jc w:val="both"/>
        <w:rPr>
          <w:sz w:val="28"/>
          <w:szCs w:val="28"/>
        </w:rPr>
      </w:pPr>
      <w:r w:rsidRPr="000C6A12">
        <w:rPr>
          <w:sz w:val="28"/>
          <w:szCs w:val="28"/>
        </w:rPr>
        <w:t>Рассчитайте стоимость бизнеса.</w:t>
      </w:r>
    </w:p>
    <w:p w14:paraId="5280EE4E" w14:textId="77777777" w:rsidR="00144121" w:rsidRPr="000C6A12" w:rsidRDefault="00144121" w:rsidP="00855F13">
      <w:pPr>
        <w:spacing w:line="360" w:lineRule="auto"/>
        <w:jc w:val="both"/>
        <w:rPr>
          <w:sz w:val="28"/>
          <w:szCs w:val="28"/>
        </w:rPr>
      </w:pPr>
      <w:r w:rsidRPr="000C6A12">
        <w:rPr>
          <w:sz w:val="28"/>
          <w:szCs w:val="28"/>
        </w:rPr>
        <w:t>Задача 1. Определите стоимость 65%-ой доли непубличной компании методом скорректированных чистых активов, если известно, что величина премии за контроль для компаний данной отрасли в среднем составляет 30%, скидка за недостаток ликвидности 5%, а имущественный комплекс компании характеризуется:</w:t>
      </w:r>
    </w:p>
    <w:p w14:paraId="37430160" w14:textId="77777777" w:rsidR="00144121" w:rsidRPr="000C6A12" w:rsidRDefault="00144121" w:rsidP="00855F13">
      <w:pPr>
        <w:spacing w:line="360" w:lineRule="auto"/>
        <w:ind w:left="540"/>
        <w:jc w:val="both"/>
        <w:rPr>
          <w:sz w:val="28"/>
          <w:szCs w:val="28"/>
        </w:rPr>
      </w:pPr>
      <w:r w:rsidRPr="000C6A12">
        <w:rPr>
          <w:sz w:val="28"/>
          <w:szCs w:val="28"/>
        </w:rPr>
        <w:t>- балансовая стоимость нематериальных активов 100 000 руб.;</w:t>
      </w:r>
    </w:p>
    <w:p w14:paraId="20988DF4" w14:textId="77777777" w:rsidR="00144121" w:rsidRPr="000C6A12" w:rsidRDefault="00144121" w:rsidP="00855F13">
      <w:pPr>
        <w:spacing w:line="360" w:lineRule="auto"/>
        <w:ind w:left="540"/>
        <w:jc w:val="both"/>
        <w:rPr>
          <w:sz w:val="28"/>
          <w:szCs w:val="28"/>
        </w:rPr>
      </w:pPr>
      <w:r w:rsidRPr="000C6A12">
        <w:rPr>
          <w:sz w:val="28"/>
          <w:szCs w:val="28"/>
        </w:rPr>
        <w:t>- балансовая стоимость основных средств 182 000 руб.;</w:t>
      </w:r>
    </w:p>
    <w:p w14:paraId="178A8776" w14:textId="77777777" w:rsidR="00144121" w:rsidRPr="000C6A12" w:rsidRDefault="00144121" w:rsidP="00855F13">
      <w:pPr>
        <w:spacing w:line="360" w:lineRule="auto"/>
        <w:ind w:left="540"/>
        <w:jc w:val="both"/>
        <w:rPr>
          <w:sz w:val="28"/>
          <w:szCs w:val="28"/>
        </w:rPr>
      </w:pPr>
      <w:r w:rsidRPr="000C6A12">
        <w:rPr>
          <w:sz w:val="28"/>
          <w:szCs w:val="28"/>
        </w:rPr>
        <w:t>- рыночная стоимость основных средств 290 500 руб.;</w:t>
      </w:r>
    </w:p>
    <w:p w14:paraId="387B67B9" w14:textId="77777777" w:rsidR="00144121" w:rsidRPr="000C6A12" w:rsidRDefault="00144121" w:rsidP="00855F13">
      <w:pPr>
        <w:spacing w:line="360" w:lineRule="auto"/>
        <w:ind w:left="540"/>
        <w:jc w:val="both"/>
        <w:rPr>
          <w:sz w:val="28"/>
          <w:szCs w:val="28"/>
        </w:rPr>
      </w:pPr>
      <w:r w:rsidRPr="000C6A12">
        <w:rPr>
          <w:sz w:val="28"/>
          <w:szCs w:val="28"/>
        </w:rPr>
        <w:t>- балансовая стоимость незавершенного строительства 50 000 руб.;</w:t>
      </w:r>
    </w:p>
    <w:p w14:paraId="71470456" w14:textId="77777777" w:rsidR="00144121" w:rsidRPr="000C6A12" w:rsidRDefault="00144121" w:rsidP="00855F13">
      <w:pPr>
        <w:spacing w:line="360" w:lineRule="auto"/>
        <w:ind w:left="540"/>
        <w:jc w:val="both"/>
        <w:rPr>
          <w:sz w:val="28"/>
          <w:szCs w:val="28"/>
        </w:rPr>
      </w:pPr>
      <w:r w:rsidRPr="000C6A12">
        <w:rPr>
          <w:sz w:val="28"/>
          <w:szCs w:val="28"/>
        </w:rPr>
        <w:t>- балансовая стоимость долгосрочных финансовых вложений 40 000 руб.;</w:t>
      </w:r>
    </w:p>
    <w:p w14:paraId="4C7E592B" w14:textId="77777777" w:rsidR="00144121" w:rsidRPr="000C6A12" w:rsidRDefault="00144121" w:rsidP="00855F13">
      <w:pPr>
        <w:spacing w:line="360" w:lineRule="auto"/>
        <w:ind w:left="540"/>
        <w:jc w:val="both"/>
        <w:rPr>
          <w:sz w:val="28"/>
          <w:szCs w:val="28"/>
        </w:rPr>
      </w:pPr>
      <w:r w:rsidRPr="000C6A12">
        <w:rPr>
          <w:sz w:val="28"/>
          <w:szCs w:val="28"/>
        </w:rPr>
        <w:t>- рыночная стоимость долгосрочных финансовых вложений 140 000 руб.;</w:t>
      </w:r>
    </w:p>
    <w:p w14:paraId="262F9F43" w14:textId="77777777" w:rsidR="00144121" w:rsidRPr="000C6A12" w:rsidRDefault="00144121" w:rsidP="00855F13">
      <w:pPr>
        <w:spacing w:line="360" w:lineRule="auto"/>
        <w:ind w:left="540"/>
        <w:jc w:val="both"/>
        <w:rPr>
          <w:sz w:val="28"/>
          <w:szCs w:val="28"/>
        </w:rPr>
      </w:pPr>
      <w:r w:rsidRPr="000C6A12">
        <w:rPr>
          <w:sz w:val="28"/>
          <w:szCs w:val="28"/>
        </w:rPr>
        <w:t>- балансовая стоимость дебиторской задолженности 150 000 руб., в том числе 50 000 руб. задолженность участников общества;</w:t>
      </w:r>
    </w:p>
    <w:p w14:paraId="0BFDA29D" w14:textId="77777777" w:rsidR="00144121" w:rsidRPr="000C6A12" w:rsidRDefault="00144121" w:rsidP="00855F13">
      <w:pPr>
        <w:spacing w:line="360" w:lineRule="auto"/>
        <w:ind w:left="540"/>
        <w:jc w:val="both"/>
        <w:rPr>
          <w:sz w:val="28"/>
          <w:szCs w:val="28"/>
        </w:rPr>
      </w:pPr>
      <w:r w:rsidRPr="000C6A12">
        <w:rPr>
          <w:sz w:val="28"/>
          <w:szCs w:val="28"/>
        </w:rPr>
        <w:t>- балансовая стоимость краткосрочных финансовых вложений 10 000 руб.;</w:t>
      </w:r>
    </w:p>
    <w:p w14:paraId="1C540946" w14:textId="77777777" w:rsidR="00144121" w:rsidRPr="000C6A12" w:rsidRDefault="00144121" w:rsidP="00855F13">
      <w:pPr>
        <w:spacing w:line="360" w:lineRule="auto"/>
        <w:ind w:left="540"/>
        <w:jc w:val="both"/>
        <w:rPr>
          <w:sz w:val="28"/>
          <w:szCs w:val="28"/>
        </w:rPr>
      </w:pPr>
      <w:r w:rsidRPr="000C6A12">
        <w:rPr>
          <w:sz w:val="28"/>
          <w:szCs w:val="28"/>
        </w:rPr>
        <w:t>- величина денежных средств 90 000 руб.;</w:t>
      </w:r>
    </w:p>
    <w:p w14:paraId="5EF48AA9" w14:textId="77777777" w:rsidR="00144121" w:rsidRPr="000C6A12" w:rsidRDefault="00144121" w:rsidP="00855F13">
      <w:pPr>
        <w:spacing w:line="360" w:lineRule="auto"/>
        <w:ind w:left="540"/>
        <w:jc w:val="both"/>
        <w:rPr>
          <w:sz w:val="28"/>
          <w:szCs w:val="28"/>
        </w:rPr>
      </w:pPr>
      <w:r w:rsidRPr="000C6A12">
        <w:rPr>
          <w:sz w:val="28"/>
          <w:szCs w:val="28"/>
        </w:rPr>
        <w:t>- размер собственного капитала общества 1 200 000 руб.;</w:t>
      </w:r>
    </w:p>
    <w:p w14:paraId="66785321" w14:textId="77777777" w:rsidR="00144121" w:rsidRPr="000C6A12" w:rsidRDefault="00144121" w:rsidP="00855F13">
      <w:pPr>
        <w:spacing w:line="360" w:lineRule="auto"/>
        <w:ind w:left="540"/>
        <w:jc w:val="both"/>
        <w:rPr>
          <w:sz w:val="28"/>
          <w:szCs w:val="28"/>
        </w:rPr>
      </w:pPr>
      <w:r w:rsidRPr="000C6A12">
        <w:rPr>
          <w:sz w:val="28"/>
          <w:szCs w:val="28"/>
        </w:rPr>
        <w:t>- долгосрочные пассивы составляют 100 000 руб., в том числе 50 000 руб. отложенные налоговые обязательства;</w:t>
      </w:r>
    </w:p>
    <w:p w14:paraId="3119FBBF" w14:textId="77777777" w:rsidR="00144121" w:rsidRPr="000C6A12" w:rsidRDefault="00144121" w:rsidP="00855F13">
      <w:pPr>
        <w:spacing w:line="360" w:lineRule="auto"/>
        <w:ind w:left="540"/>
        <w:jc w:val="both"/>
        <w:rPr>
          <w:sz w:val="28"/>
          <w:szCs w:val="28"/>
        </w:rPr>
      </w:pPr>
      <w:r w:rsidRPr="000C6A12">
        <w:rPr>
          <w:sz w:val="28"/>
          <w:szCs w:val="28"/>
        </w:rPr>
        <w:t>- кредиторская задолженность составляет 30 000 руб.;</w:t>
      </w:r>
    </w:p>
    <w:p w14:paraId="4CDB914C" w14:textId="77777777" w:rsidR="00144121" w:rsidRPr="000C6A12" w:rsidRDefault="00144121" w:rsidP="00855F13">
      <w:pPr>
        <w:spacing w:line="360" w:lineRule="auto"/>
        <w:ind w:left="540"/>
        <w:jc w:val="both"/>
        <w:rPr>
          <w:sz w:val="28"/>
          <w:szCs w:val="28"/>
        </w:rPr>
      </w:pPr>
      <w:r w:rsidRPr="000C6A12">
        <w:rPr>
          <w:sz w:val="28"/>
          <w:szCs w:val="28"/>
        </w:rPr>
        <w:t xml:space="preserve">- доходы будущих периодов составляют 70 000 руб. (представлены </w:t>
      </w:r>
      <w:r w:rsidRPr="000C6A12">
        <w:rPr>
          <w:sz w:val="28"/>
          <w:szCs w:val="28"/>
        </w:rPr>
        <w:lastRenderedPageBreak/>
        <w:t>безвозмездно переданным имуществом);</w:t>
      </w:r>
    </w:p>
    <w:p w14:paraId="1E61F251" w14:textId="77777777" w:rsidR="00144121" w:rsidRPr="000C6A12" w:rsidRDefault="00144121" w:rsidP="00855F13">
      <w:pPr>
        <w:spacing w:line="360" w:lineRule="auto"/>
        <w:ind w:left="540"/>
        <w:jc w:val="both"/>
        <w:rPr>
          <w:sz w:val="28"/>
          <w:szCs w:val="28"/>
        </w:rPr>
      </w:pPr>
      <w:r w:rsidRPr="000C6A12">
        <w:rPr>
          <w:sz w:val="28"/>
          <w:szCs w:val="28"/>
        </w:rPr>
        <w:t>- резервы предстоящих расходов составляют 5 000 руб.;</w:t>
      </w:r>
    </w:p>
    <w:p w14:paraId="2E99E1DF" w14:textId="77777777" w:rsidR="00144121" w:rsidRPr="000C6A12" w:rsidRDefault="00144121" w:rsidP="00855F13">
      <w:pPr>
        <w:spacing w:line="360" w:lineRule="auto"/>
        <w:ind w:left="540"/>
        <w:jc w:val="both"/>
        <w:rPr>
          <w:sz w:val="28"/>
          <w:szCs w:val="28"/>
        </w:rPr>
      </w:pPr>
      <w:r w:rsidRPr="000C6A12">
        <w:rPr>
          <w:sz w:val="28"/>
          <w:szCs w:val="28"/>
        </w:rPr>
        <w:t>- прочие краткосрочные обязательства 10 000 руб.</w:t>
      </w:r>
    </w:p>
    <w:p w14:paraId="607AF6AF" w14:textId="77777777" w:rsidR="00144121" w:rsidRPr="000C6A12" w:rsidRDefault="00144121" w:rsidP="00855F13">
      <w:pPr>
        <w:spacing w:line="360" w:lineRule="auto"/>
        <w:jc w:val="both"/>
        <w:rPr>
          <w:sz w:val="28"/>
          <w:szCs w:val="28"/>
        </w:rPr>
      </w:pPr>
      <w:r w:rsidRPr="000C6A12">
        <w:rPr>
          <w:sz w:val="28"/>
          <w:szCs w:val="28"/>
        </w:rPr>
        <w:t>Задача 2. Рассчитать коэффициент бета с учетом финансового рычага для оцениваемой компании, если:</w:t>
      </w:r>
    </w:p>
    <w:p w14:paraId="68568D22" w14:textId="77777777" w:rsidR="00144121" w:rsidRPr="000C6A12" w:rsidRDefault="00144121" w:rsidP="00855F13">
      <w:pPr>
        <w:spacing w:line="360" w:lineRule="auto"/>
        <w:jc w:val="both"/>
        <w:rPr>
          <w:sz w:val="28"/>
          <w:szCs w:val="28"/>
        </w:rPr>
      </w:pPr>
      <w:r w:rsidRPr="000C6A12">
        <w:rPr>
          <w:sz w:val="28"/>
          <w:szCs w:val="28"/>
        </w:rPr>
        <w:t>- доля заемных средств в структуре инвестированных средств компании составляет 10%;</w:t>
      </w:r>
    </w:p>
    <w:p w14:paraId="5B715154" w14:textId="77777777" w:rsidR="00144121" w:rsidRPr="000C6A12" w:rsidRDefault="00144121" w:rsidP="00855F13">
      <w:pPr>
        <w:spacing w:line="360" w:lineRule="auto"/>
        <w:jc w:val="both"/>
        <w:rPr>
          <w:sz w:val="28"/>
          <w:szCs w:val="28"/>
        </w:rPr>
      </w:pPr>
      <w:r w:rsidRPr="000C6A12">
        <w:rPr>
          <w:sz w:val="28"/>
          <w:szCs w:val="28"/>
        </w:rPr>
        <w:t>- ставка налога на прибыль 22% для оцениваемой компании;</w:t>
      </w:r>
    </w:p>
    <w:p w14:paraId="2549E6A6" w14:textId="77777777" w:rsidR="00144121" w:rsidRPr="000C6A12" w:rsidRDefault="00144121" w:rsidP="00855F13">
      <w:pPr>
        <w:spacing w:line="360" w:lineRule="auto"/>
        <w:jc w:val="both"/>
        <w:rPr>
          <w:sz w:val="28"/>
          <w:szCs w:val="28"/>
        </w:rPr>
      </w:pPr>
      <w:r w:rsidRPr="000C6A12">
        <w:rPr>
          <w:sz w:val="28"/>
          <w:szCs w:val="28"/>
        </w:rPr>
        <w:t>- среднеотраслевая бета с учетом финансового рычага 1,5;</w:t>
      </w:r>
    </w:p>
    <w:p w14:paraId="1F222DB2" w14:textId="77777777" w:rsidR="00144121" w:rsidRPr="000C6A12" w:rsidRDefault="00144121" w:rsidP="00855F13">
      <w:pPr>
        <w:spacing w:line="360" w:lineRule="auto"/>
        <w:jc w:val="both"/>
        <w:rPr>
          <w:sz w:val="28"/>
          <w:szCs w:val="28"/>
        </w:rPr>
      </w:pPr>
      <w:r w:rsidRPr="000C6A12">
        <w:rPr>
          <w:sz w:val="28"/>
          <w:szCs w:val="28"/>
        </w:rPr>
        <w:t>- среднеотраслевая ставка налога 25%;</w:t>
      </w:r>
    </w:p>
    <w:p w14:paraId="7D3FD2C3" w14:textId="77777777" w:rsidR="00144121" w:rsidRPr="000C6A12" w:rsidRDefault="00144121" w:rsidP="00855F13">
      <w:pPr>
        <w:spacing w:line="360" w:lineRule="auto"/>
        <w:jc w:val="both"/>
        <w:rPr>
          <w:sz w:val="28"/>
          <w:szCs w:val="28"/>
        </w:rPr>
      </w:pPr>
      <w:r w:rsidRPr="000C6A12">
        <w:rPr>
          <w:sz w:val="28"/>
          <w:szCs w:val="28"/>
        </w:rPr>
        <w:t>- финансовый рычаг в отрасли составляет 75%.</w:t>
      </w:r>
    </w:p>
    <w:p w14:paraId="14857F86" w14:textId="77777777" w:rsidR="00144121" w:rsidRPr="000C6A12" w:rsidRDefault="00144121" w:rsidP="00855F13">
      <w:pPr>
        <w:spacing w:line="360" w:lineRule="auto"/>
        <w:jc w:val="both"/>
        <w:rPr>
          <w:sz w:val="28"/>
          <w:szCs w:val="28"/>
        </w:rPr>
      </w:pPr>
      <w:r w:rsidRPr="000C6A12">
        <w:rPr>
          <w:sz w:val="28"/>
          <w:szCs w:val="28"/>
        </w:rPr>
        <w:t xml:space="preserve">Задача 3. В договоре аренды встроенного помещения в офисном центре на 2018-2020гг. установлена ставка аренды 5 </w:t>
      </w:r>
      <w:proofErr w:type="spellStart"/>
      <w:r w:rsidRPr="000C6A12">
        <w:rPr>
          <w:sz w:val="28"/>
          <w:szCs w:val="28"/>
        </w:rPr>
        <w:t>млн.руб</w:t>
      </w:r>
      <w:proofErr w:type="spellEnd"/>
      <w:r w:rsidRPr="000C6A12">
        <w:rPr>
          <w:sz w:val="28"/>
          <w:szCs w:val="28"/>
        </w:rPr>
        <w:t xml:space="preserve">./год. В 2021 году ставка аренды повышается до 7 </w:t>
      </w:r>
      <w:proofErr w:type="spellStart"/>
      <w:r w:rsidRPr="000C6A12">
        <w:rPr>
          <w:sz w:val="28"/>
          <w:szCs w:val="28"/>
        </w:rPr>
        <w:t>млн.руб</w:t>
      </w:r>
      <w:proofErr w:type="spellEnd"/>
      <w:r w:rsidRPr="000C6A12">
        <w:rPr>
          <w:sz w:val="28"/>
          <w:szCs w:val="28"/>
        </w:rPr>
        <w:t>./год (рядом с торговым центром открывается станция метро).</w:t>
      </w:r>
    </w:p>
    <w:p w14:paraId="6079F4BF" w14:textId="77777777" w:rsidR="00144121" w:rsidRPr="000C6A12" w:rsidRDefault="00144121" w:rsidP="00855F13">
      <w:pPr>
        <w:spacing w:line="360" w:lineRule="auto"/>
        <w:jc w:val="both"/>
        <w:rPr>
          <w:sz w:val="28"/>
          <w:szCs w:val="28"/>
        </w:rPr>
      </w:pPr>
      <w:r w:rsidRPr="000C6A12">
        <w:rPr>
          <w:iCs/>
          <w:sz w:val="28"/>
          <w:szCs w:val="28"/>
        </w:rPr>
        <w:t xml:space="preserve">Какова приведенная стоимость всех арендных платежей на 01.01.2018, </w:t>
      </w:r>
      <w:r w:rsidRPr="000C6A12">
        <w:rPr>
          <w:sz w:val="28"/>
          <w:szCs w:val="28"/>
        </w:rPr>
        <w:t>если ставка дисконтирования 10%, инфляция и срок жизни офисного центра игнорируются и дальнейшее повышение ставки аренды не планируется? (все платежи производятся в конце года)</w:t>
      </w:r>
    </w:p>
    <w:p w14:paraId="67E52594" w14:textId="77777777" w:rsidR="000F456C" w:rsidRDefault="000F456C" w:rsidP="001A5A3F">
      <w:pPr>
        <w:spacing w:line="360" w:lineRule="auto"/>
        <w:ind w:firstLine="709"/>
        <w:jc w:val="both"/>
        <w:rPr>
          <w:b/>
          <w:sz w:val="28"/>
          <w:szCs w:val="28"/>
        </w:rPr>
      </w:pPr>
    </w:p>
    <w:p w14:paraId="38695044" w14:textId="77777777" w:rsidR="000F456C" w:rsidRDefault="000F456C" w:rsidP="001A5A3F">
      <w:pPr>
        <w:spacing w:line="360" w:lineRule="auto"/>
        <w:ind w:firstLine="709"/>
        <w:jc w:val="both"/>
        <w:rPr>
          <w:b/>
          <w:sz w:val="28"/>
          <w:szCs w:val="28"/>
        </w:rPr>
        <w:sectPr w:rsidR="000F456C" w:rsidSect="00B64385">
          <w:headerReference w:type="default" r:id="rId8"/>
          <w:footerReference w:type="default" r:id="rId9"/>
          <w:pgSz w:w="11906" w:h="16838"/>
          <w:pgMar w:top="1134" w:right="1134" w:bottom="1134" w:left="1134" w:header="709" w:footer="709" w:gutter="0"/>
          <w:pgNumType w:start="0"/>
          <w:cols w:space="708"/>
          <w:titlePg/>
          <w:docGrid w:linePitch="360"/>
        </w:sectPr>
      </w:pPr>
    </w:p>
    <w:p w14:paraId="5BF11F79" w14:textId="39562229" w:rsidR="001A5A3F" w:rsidRDefault="001A5A3F" w:rsidP="001A5A3F">
      <w:pPr>
        <w:spacing w:line="360" w:lineRule="auto"/>
        <w:ind w:firstLine="709"/>
        <w:jc w:val="both"/>
        <w:rPr>
          <w:b/>
          <w:sz w:val="28"/>
          <w:szCs w:val="28"/>
        </w:rPr>
      </w:pPr>
      <w:r w:rsidRPr="00E54186">
        <w:rPr>
          <w:b/>
          <w:sz w:val="28"/>
          <w:szCs w:val="28"/>
        </w:rPr>
        <w:lastRenderedPageBreak/>
        <w:t>Примеры оценочных средств для проверки каждой компетенции, формируемой дисциплиной</w:t>
      </w:r>
    </w:p>
    <w:tbl>
      <w:tblPr>
        <w:tblStyle w:val="a8"/>
        <w:tblW w:w="15596" w:type="dxa"/>
        <w:tblInd w:w="-572" w:type="dxa"/>
        <w:tblLayout w:type="fixed"/>
        <w:tblLook w:val="04A0" w:firstRow="1" w:lastRow="0" w:firstColumn="1" w:lastColumn="0" w:noHBand="0" w:noVBand="1"/>
      </w:tblPr>
      <w:tblGrid>
        <w:gridCol w:w="2127"/>
        <w:gridCol w:w="2976"/>
        <w:gridCol w:w="4394"/>
        <w:gridCol w:w="6099"/>
      </w:tblGrid>
      <w:tr w:rsidR="000F456C" w:rsidRPr="0093600D" w14:paraId="5DE7CB22" w14:textId="77777777" w:rsidTr="00855F13">
        <w:tc>
          <w:tcPr>
            <w:tcW w:w="2127" w:type="dxa"/>
            <w:noWrap/>
          </w:tcPr>
          <w:p w14:paraId="0B7A4032" w14:textId="257AC5B5" w:rsidR="000F456C" w:rsidRPr="0093600D" w:rsidRDefault="000F456C" w:rsidP="000F456C">
            <w:pPr>
              <w:jc w:val="center"/>
              <w:rPr>
                <w:b/>
                <w:bCs/>
                <w:sz w:val="24"/>
                <w:szCs w:val="24"/>
              </w:rPr>
            </w:pPr>
            <w:bookmarkStart w:id="14" w:name="_Toc19189351"/>
            <w:r w:rsidRPr="00670AD1">
              <w:rPr>
                <w:sz w:val="24"/>
                <w:szCs w:val="24"/>
              </w:rPr>
              <w:t>Наименование компетенции</w:t>
            </w:r>
          </w:p>
        </w:tc>
        <w:tc>
          <w:tcPr>
            <w:tcW w:w="2976" w:type="dxa"/>
            <w:noWrap/>
          </w:tcPr>
          <w:p w14:paraId="6BFD69EC" w14:textId="700DD914" w:rsidR="000F456C" w:rsidRPr="0093600D" w:rsidRDefault="000F456C" w:rsidP="000F456C">
            <w:pPr>
              <w:jc w:val="center"/>
              <w:rPr>
                <w:b/>
                <w:bCs/>
                <w:sz w:val="24"/>
                <w:szCs w:val="24"/>
              </w:rPr>
            </w:pPr>
            <w:r w:rsidRPr="00E87EC4">
              <w:rPr>
                <w:sz w:val="24"/>
                <w:szCs w:val="24"/>
              </w:rPr>
              <w:t>Индикаторы достижения компетенции</w:t>
            </w:r>
          </w:p>
        </w:tc>
        <w:tc>
          <w:tcPr>
            <w:tcW w:w="4394" w:type="dxa"/>
            <w:noWrap/>
          </w:tcPr>
          <w:p w14:paraId="4BD44880" w14:textId="782FA7C5" w:rsidR="000F456C" w:rsidRPr="00E87EC4" w:rsidRDefault="000F456C" w:rsidP="000F456C">
            <w:pPr>
              <w:jc w:val="center"/>
              <w:rPr>
                <w:sz w:val="24"/>
                <w:szCs w:val="24"/>
              </w:rPr>
            </w:pPr>
            <w:r w:rsidRPr="0093600D">
              <w:rPr>
                <w:b/>
                <w:bCs/>
                <w:sz w:val="24"/>
                <w:szCs w:val="24"/>
              </w:rPr>
              <w:t>Результаты обучения (умения и знания), соотнесенные с индикаторами достижения компетенции</w:t>
            </w:r>
          </w:p>
        </w:tc>
        <w:tc>
          <w:tcPr>
            <w:tcW w:w="6099" w:type="dxa"/>
            <w:noWrap/>
          </w:tcPr>
          <w:p w14:paraId="73D56DF2" w14:textId="7863785B" w:rsidR="000F456C" w:rsidRPr="0093600D" w:rsidRDefault="000F456C" w:rsidP="000F456C">
            <w:pPr>
              <w:jc w:val="center"/>
              <w:rPr>
                <w:b/>
                <w:bCs/>
                <w:sz w:val="24"/>
                <w:szCs w:val="24"/>
              </w:rPr>
            </w:pPr>
            <w:r w:rsidRPr="00E87EC4">
              <w:rPr>
                <w:sz w:val="24"/>
                <w:szCs w:val="24"/>
              </w:rPr>
              <w:t xml:space="preserve">Типовые </w:t>
            </w:r>
            <w:r>
              <w:rPr>
                <w:sz w:val="24"/>
                <w:szCs w:val="24"/>
              </w:rPr>
              <w:t xml:space="preserve">контрольные </w:t>
            </w:r>
            <w:r w:rsidRPr="00E87EC4">
              <w:rPr>
                <w:sz w:val="24"/>
                <w:szCs w:val="24"/>
              </w:rPr>
              <w:t>задания</w:t>
            </w:r>
          </w:p>
        </w:tc>
      </w:tr>
      <w:tr w:rsidR="000F456C" w:rsidRPr="00754878" w14:paraId="17E085AF" w14:textId="77777777" w:rsidTr="00855F13">
        <w:tc>
          <w:tcPr>
            <w:tcW w:w="2127" w:type="dxa"/>
            <w:vMerge w:val="restart"/>
            <w:noWrap/>
          </w:tcPr>
          <w:p w14:paraId="6C81E98A" w14:textId="0A2B97CD" w:rsidR="000F456C" w:rsidRPr="00670AD1" w:rsidRDefault="000F456C" w:rsidP="000F456C">
            <w:pPr>
              <w:rPr>
                <w:rFonts w:eastAsia="Calibri"/>
                <w:sz w:val="24"/>
                <w:szCs w:val="24"/>
              </w:rPr>
            </w:pPr>
            <w:r w:rsidRPr="005537C8">
              <w:rPr>
                <w:sz w:val="24"/>
              </w:rPr>
              <w:t>Способность использовать теоретико-методологические подходы для количественного измерения креативной экономики и креативных индустрий</w:t>
            </w:r>
            <w:r w:rsidR="00855F13">
              <w:rPr>
                <w:sz w:val="24"/>
              </w:rPr>
              <w:t xml:space="preserve"> (</w:t>
            </w:r>
            <w:r w:rsidR="00855F13" w:rsidRPr="00BD0582">
              <w:rPr>
                <w:sz w:val="24"/>
                <w:szCs w:val="24"/>
              </w:rPr>
              <w:t>ПК</w:t>
            </w:r>
            <w:r w:rsidR="00855F13">
              <w:rPr>
                <w:sz w:val="24"/>
                <w:szCs w:val="24"/>
              </w:rPr>
              <w:t>П</w:t>
            </w:r>
            <w:r w:rsidR="00855F13" w:rsidRPr="00BD0582">
              <w:rPr>
                <w:sz w:val="24"/>
                <w:szCs w:val="24"/>
              </w:rPr>
              <w:t>-</w:t>
            </w:r>
            <w:r w:rsidR="00855F13">
              <w:rPr>
                <w:sz w:val="24"/>
                <w:szCs w:val="24"/>
              </w:rPr>
              <w:t>2)</w:t>
            </w:r>
          </w:p>
        </w:tc>
        <w:tc>
          <w:tcPr>
            <w:tcW w:w="2976" w:type="dxa"/>
            <w:noWrap/>
          </w:tcPr>
          <w:p w14:paraId="4EE9366A" w14:textId="77777777" w:rsidR="000F456C" w:rsidRPr="00BD0582" w:rsidRDefault="000F456C" w:rsidP="000F456C">
            <w:pPr>
              <w:rPr>
                <w:sz w:val="24"/>
                <w:szCs w:val="24"/>
              </w:rPr>
            </w:pPr>
            <w:r>
              <w:rPr>
                <w:rStyle w:val="FontStyle12"/>
                <w:sz w:val="24"/>
                <w:szCs w:val="28"/>
              </w:rPr>
              <w:t xml:space="preserve">1. </w:t>
            </w:r>
            <w:r w:rsidRPr="00144121">
              <w:rPr>
                <w:sz w:val="24"/>
              </w:rPr>
              <w:t>Выбирает и применяет статистические, экономико-математические методы и маркетинговые исследования количественных и качественных показателей деятельности организаций креативных индустрий</w:t>
            </w:r>
          </w:p>
        </w:tc>
        <w:tc>
          <w:tcPr>
            <w:tcW w:w="4394" w:type="dxa"/>
            <w:noWrap/>
          </w:tcPr>
          <w:p w14:paraId="5744326B" w14:textId="77777777" w:rsidR="000F456C" w:rsidRPr="00754878" w:rsidRDefault="000F456C" w:rsidP="000F456C">
            <w:pPr>
              <w:rPr>
                <w:sz w:val="24"/>
                <w:szCs w:val="24"/>
              </w:rPr>
            </w:pPr>
            <w:r w:rsidRPr="00754878">
              <w:rPr>
                <w:b/>
                <w:sz w:val="24"/>
                <w:szCs w:val="24"/>
              </w:rPr>
              <w:t xml:space="preserve">Знать </w:t>
            </w:r>
            <w:r w:rsidRPr="00754878">
              <w:rPr>
                <w:sz w:val="24"/>
                <w:szCs w:val="24"/>
              </w:rPr>
              <w:t xml:space="preserve">– </w:t>
            </w:r>
            <w:r>
              <w:rPr>
                <w:sz w:val="24"/>
              </w:rPr>
              <w:t>методы инфляционной корректировки показателей, приема сбора, проверки и обработки информации, необходимой для оценки бизнеса организаций креативных индустрий.</w:t>
            </w:r>
          </w:p>
          <w:p w14:paraId="6E4F0477" w14:textId="77777777" w:rsidR="000F456C" w:rsidRPr="00754878" w:rsidRDefault="000F456C" w:rsidP="000F456C">
            <w:pPr>
              <w:rPr>
                <w:sz w:val="24"/>
                <w:szCs w:val="24"/>
              </w:rPr>
            </w:pPr>
            <w:r w:rsidRPr="00754878">
              <w:rPr>
                <w:b/>
                <w:sz w:val="24"/>
                <w:szCs w:val="24"/>
              </w:rPr>
              <w:t>Уметь</w:t>
            </w:r>
            <w:r w:rsidRPr="00754878">
              <w:rPr>
                <w:sz w:val="24"/>
                <w:szCs w:val="24"/>
              </w:rPr>
              <w:t xml:space="preserve"> - выбирать</w:t>
            </w:r>
            <w:r>
              <w:rPr>
                <w:sz w:val="24"/>
                <w:szCs w:val="24"/>
              </w:rPr>
              <w:t xml:space="preserve"> и применять </w:t>
            </w:r>
            <w:r w:rsidRPr="00144121">
              <w:rPr>
                <w:sz w:val="24"/>
              </w:rPr>
              <w:t>статистические, экономико-математические методы</w:t>
            </w:r>
            <w:r>
              <w:rPr>
                <w:sz w:val="24"/>
              </w:rPr>
              <w:t xml:space="preserve"> расчета корректировок показателей, формировать отраслевые обзоры</w:t>
            </w:r>
            <w:r w:rsidRPr="00144121">
              <w:rPr>
                <w:sz w:val="24"/>
              </w:rPr>
              <w:t xml:space="preserve"> креативных индустрий</w:t>
            </w:r>
            <w:r>
              <w:rPr>
                <w:sz w:val="24"/>
              </w:rPr>
              <w:t>.</w:t>
            </w:r>
          </w:p>
          <w:p w14:paraId="305CDB51" w14:textId="77777777" w:rsidR="000F456C" w:rsidRPr="007035A1" w:rsidRDefault="000F456C" w:rsidP="000F456C">
            <w:pPr>
              <w:rPr>
                <w:rFonts w:eastAsiaTheme="minorHAnsi" w:cstheme="minorBidi"/>
                <w:b/>
                <w:bCs/>
                <w:sz w:val="24"/>
                <w:szCs w:val="24"/>
                <w:lang w:eastAsia="en-US"/>
              </w:rPr>
            </w:pPr>
          </w:p>
        </w:tc>
        <w:tc>
          <w:tcPr>
            <w:tcW w:w="6099" w:type="dxa"/>
            <w:noWrap/>
          </w:tcPr>
          <w:p w14:paraId="57A71146" w14:textId="631AC85E" w:rsidR="000F456C" w:rsidRPr="007035A1" w:rsidRDefault="000F456C" w:rsidP="000F456C">
            <w:pPr>
              <w:rPr>
                <w:rFonts w:eastAsiaTheme="minorHAnsi" w:cstheme="minorBidi"/>
                <w:b/>
                <w:bCs/>
                <w:sz w:val="24"/>
                <w:szCs w:val="24"/>
                <w:lang w:eastAsia="en-US"/>
              </w:rPr>
            </w:pPr>
            <w:r w:rsidRPr="007035A1">
              <w:rPr>
                <w:rFonts w:eastAsiaTheme="minorHAnsi" w:cstheme="minorBidi"/>
                <w:b/>
                <w:bCs/>
                <w:sz w:val="24"/>
                <w:szCs w:val="24"/>
                <w:lang w:eastAsia="en-US"/>
              </w:rPr>
              <w:t xml:space="preserve">Задание 1 </w:t>
            </w:r>
          </w:p>
          <w:p w14:paraId="794022FF" w14:textId="77777777" w:rsidR="000F456C" w:rsidRPr="007035A1" w:rsidRDefault="000F456C" w:rsidP="000F456C">
            <w:pPr>
              <w:jc w:val="both"/>
              <w:rPr>
                <w:rFonts w:eastAsiaTheme="minorHAnsi" w:cstheme="minorBidi"/>
                <w:sz w:val="24"/>
                <w:szCs w:val="24"/>
                <w:lang w:eastAsia="en-US"/>
              </w:rPr>
            </w:pPr>
            <w:r w:rsidRPr="007035A1">
              <w:rPr>
                <w:rFonts w:eastAsiaTheme="minorHAnsi" w:cstheme="minorBidi"/>
                <w:sz w:val="24"/>
                <w:szCs w:val="24"/>
                <w:lang w:eastAsia="en-US"/>
              </w:rPr>
              <w:t>Компания планирует достичь в будущем году уровень рентабельности активов 5,5%. Каким будет соотношение активов к капиталу при условии, что планируемый показатель рентабельности собственного капитала составляет 25%.</w:t>
            </w:r>
          </w:p>
          <w:p w14:paraId="43CE67C3" w14:textId="2A21F8E1" w:rsidR="000F456C" w:rsidRPr="007035A1" w:rsidRDefault="000F456C" w:rsidP="000F456C">
            <w:pPr>
              <w:rPr>
                <w:rFonts w:eastAsiaTheme="minorHAnsi" w:cstheme="minorBidi"/>
                <w:b/>
                <w:bCs/>
                <w:sz w:val="24"/>
                <w:szCs w:val="24"/>
                <w:lang w:eastAsia="en-US"/>
              </w:rPr>
            </w:pPr>
            <w:r w:rsidRPr="007035A1">
              <w:rPr>
                <w:rFonts w:eastAsiaTheme="minorHAnsi" w:cstheme="minorBidi"/>
                <w:b/>
                <w:bCs/>
                <w:sz w:val="24"/>
                <w:szCs w:val="24"/>
                <w:lang w:eastAsia="en-US"/>
              </w:rPr>
              <w:t>Задание 2</w:t>
            </w:r>
          </w:p>
          <w:p w14:paraId="2DCE6F9B" w14:textId="4F88B933" w:rsidR="000F456C" w:rsidRPr="007035A1" w:rsidRDefault="000F456C" w:rsidP="000F456C">
            <w:pPr>
              <w:jc w:val="both"/>
              <w:rPr>
                <w:rFonts w:eastAsiaTheme="minorHAnsi" w:cstheme="minorBidi"/>
                <w:sz w:val="24"/>
                <w:szCs w:val="24"/>
                <w:lang w:eastAsia="en-US"/>
              </w:rPr>
            </w:pPr>
            <w:r w:rsidRPr="007035A1">
              <w:rPr>
                <w:rFonts w:eastAsiaTheme="minorHAnsi" w:cstheme="minorBidi"/>
                <w:sz w:val="24"/>
                <w:szCs w:val="24"/>
                <w:lang w:eastAsia="en-US"/>
              </w:rPr>
              <w:t xml:space="preserve">Выручка </w:t>
            </w:r>
            <w:r>
              <w:rPr>
                <w:rFonts w:eastAsiaTheme="minorHAnsi" w:cstheme="minorBidi"/>
                <w:sz w:val="24"/>
                <w:szCs w:val="24"/>
                <w:lang w:eastAsia="en-US"/>
              </w:rPr>
              <w:t xml:space="preserve">компании составляет </w:t>
            </w:r>
            <w:r w:rsidRPr="007035A1">
              <w:rPr>
                <w:rFonts w:eastAsiaTheme="minorHAnsi" w:cstheme="minorBidi"/>
                <w:sz w:val="24"/>
                <w:szCs w:val="24"/>
                <w:lang w:eastAsia="en-US"/>
              </w:rPr>
              <w:t xml:space="preserve">500 </w:t>
            </w:r>
            <w:proofErr w:type="spellStart"/>
            <w:proofErr w:type="gramStart"/>
            <w:r>
              <w:rPr>
                <w:rFonts w:eastAsiaTheme="minorHAnsi" w:cstheme="minorBidi"/>
                <w:sz w:val="24"/>
                <w:szCs w:val="24"/>
                <w:lang w:eastAsia="en-US"/>
              </w:rPr>
              <w:t>ден.</w:t>
            </w:r>
            <w:r w:rsidRPr="007035A1">
              <w:rPr>
                <w:rFonts w:eastAsiaTheme="minorHAnsi" w:cstheme="minorBidi"/>
                <w:sz w:val="24"/>
                <w:szCs w:val="24"/>
                <w:lang w:eastAsia="en-US"/>
              </w:rPr>
              <w:t>единиц</w:t>
            </w:r>
            <w:proofErr w:type="spellEnd"/>
            <w:proofErr w:type="gramEnd"/>
            <w:r w:rsidRPr="007035A1">
              <w:rPr>
                <w:rFonts w:eastAsiaTheme="minorHAnsi" w:cstheme="minorBidi"/>
                <w:sz w:val="24"/>
                <w:szCs w:val="24"/>
                <w:lang w:eastAsia="en-US"/>
              </w:rPr>
              <w:t xml:space="preserve">, рентабельность продаж 30%, остаток материалов – 15 </w:t>
            </w:r>
            <w:proofErr w:type="spellStart"/>
            <w:r>
              <w:rPr>
                <w:rFonts w:eastAsiaTheme="minorHAnsi" w:cstheme="minorBidi"/>
                <w:sz w:val="24"/>
                <w:szCs w:val="24"/>
                <w:lang w:eastAsia="en-US"/>
              </w:rPr>
              <w:t>ден.</w:t>
            </w:r>
            <w:r w:rsidRPr="007035A1">
              <w:rPr>
                <w:rFonts w:eastAsiaTheme="minorHAnsi" w:cstheme="minorBidi"/>
                <w:sz w:val="24"/>
                <w:szCs w:val="24"/>
                <w:lang w:eastAsia="en-US"/>
              </w:rPr>
              <w:t>единиц</w:t>
            </w:r>
            <w:proofErr w:type="spellEnd"/>
            <w:r w:rsidRPr="007035A1">
              <w:rPr>
                <w:rFonts w:eastAsiaTheme="minorHAnsi" w:cstheme="minorBidi"/>
                <w:sz w:val="24"/>
                <w:szCs w:val="24"/>
                <w:lang w:eastAsia="en-US"/>
              </w:rPr>
              <w:t xml:space="preserve">, остаток незавершенного производства – 35 </w:t>
            </w:r>
            <w:proofErr w:type="spellStart"/>
            <w:r>
              <w:rPr>
                <w:rFonts w:eastAsiaTheme="minorHAnsi" w:cstheme="minorBidi"/>
                <w:sz w:val="24"/>
                <w:szCs w:val="24"/>
                <w:lang w:eastAsia="en-US"/>
              </w:rPr>
              <w:t>ден.</w:t>
            </w:r>
            <w:r w:rsidRPr="007035A1">
              <w:rPr>
                <w:rFonts w:eastAsiaTheme="minorHAnsi" w:cstheme="minorBidi"/>
                <w:sz w:val="24"/>
                <w:szCs w:val="24"/>
                <w:lang w:eastAsia="en-US"/>
              </w:rPr>
              <w:t>единиц</w:t>
            </w:r>
            <w:proofErr w:type="spellEnd"/>
            <w:r w:rsidRPr="007035A1">
              <w:rPr>
                <w:rFonts w:eastAsiaTheme="minorHAnsi" w:cstheme="minorBidi"/>
                <w:sz w:val="24"/>
                <w:szCs w:val="24"/>
                <w:lang w:eastAsia="en-US"/>
              </w:rPr>
              <w:t>.</w:t>
            </w:r>
          </w:p>
          <w:p w14:paraId="56EE87E7" w14:textId="726FFD7C" w:rsidR="000F456C" w:rsidRPr="007035A1" w:rsidRDefault="000F456C" w:rsidP="000F456C">
            <w:pPr>
              <w:jc w:val="both"/>
              <w:rPr>
                <w:rFonts w:eastAsiaTheme="minorHAnsi" w:cstheme="minorBidi"/>
                <w:sz w:val="24"/>
                <w:szCs w:val="24"/>
                <w:lang w:eastAsia="en-US"/>
              </w:rPr>
            </w:pPr>
            <w:r w:rsidRPr="007035A1">
              <w:rPr>
                <w:rFonts w:eastAsiaTheme="minorHAnsi" w:cstheme="minorBidi"/>
                <w:sz w:val="24"/>
                <w:szCs w:val="24"/>
                <w:lang w:eastAsia="en-US"/>
              </w:rPr>
              <w:t>На какое количество дней у компании отличается период оборачиваемости запасов от средней оборачиваемость запасов компаний аналогичной отрасли, равной 50 дней? В какую сторону отличается?</w:t>
            </w:r>
          </w:p>
        </w:tc>
      </w:tr>
      <w:tr w:rsidR="000F456C" w:rsidRPr="00754878" w14:paraId="7D646D86" w14:textId="77777777" w:rsidTr="00855F13">
        <w:tc>
          <w:tcPr>
            <w:tcW w:w="2127" w:type="dxa"/>
            <w:vMerge/>
            <w:noWrap/>
          </w:tcPr>
          <w:p w14:paraId="7B1C92ED" w14:textId="77777777" w:rsidR="000F456C" w:rsidRPr="005537C8" w:rsidRDefault="000F456C" w:rsidP="000F456C">
            <w:pPr>
              <w:rPr>
                <w:sz w:val="24"/>
              </w:rPr>
            </w:pPr>
          </w:p>
        </w:tc>
        <w:tc>
          <w:tcPr>
            <w:tcW w:w="2976" w:type="dxa"/>
            <w:noWrap/>
          </w:tcPr>
          <w:p w14:paraId="123D914D" w14:textId="77777777" w:rsidR="000F456C" w:rsidRDefault="000F456C" w:rsidP="000F456C">
            <w:pPr>
              <w:rPr>
                <w:rStyle w:val="FontStyle12"/>
                <w:sz w:val="24"/>
                <w:szCs w:val="28"/>
              </w:rPr>
            </w:pPr>
            <w:r w:rsidRPr="0093600D">
              <w:rPr>
                <w:szCs w:val="24"/>
              </w:rPr>
              <w:t xml:space="preserve">2. </w:t>
            </w:r>
            <w:r w:rsidRPr="0093600D">
              <w:rPr>
                <w:sz w:val="24"/>
                <w:szCs w:val="24"/>
              </w:rPr>
              <w:t>Готовит исходные данные для проведения расчетов и анализа экономических и финансово-экономических показателей, характеризующих деятельность отдельных организаций креативных индустрий и креативной экономики в целом</w:t>
            </w:r>
          </w:p>
        </w:tc>
        <w:tc>
          <w:tcPr>
            <w:tcW w:w="4394" w:type="dxa"/>
            <w:noWrap/>
          </w:tcPr>
          <w:p w14:paraId="686B4203" w14:textId="77777777" w:rsidR="000F456C" w:rsidRPr="00754878" w:rsidRDefault="000F456C" w:rsidP="000F456C">
            <w:pPr>
              <w:rPr>
                <w:sz w:val="24"/>
                <w:szCs w:val="24"/>
              </w:rPr>
            </w:pPr>
            <w:r w:rsidRPr="00754878">
              <w:rPr>
                <w:b/>
                <w:sz w:val="24"/>
                <w:szCs w:val="24"/>
              </w:rPr>
              <w:t>Знат</w:t>
            </w:r>
            <w:r w:rsidRPr="00623F86">
              <w:rPr>
                <w:b/>
                <w:sz w:val="24"/>
                <w:szCs w:val="24"/>
              </w:rPr>
              <w:t xml:space="preserve">ь </w:t>
            </w:r>
            <w:r w:rsidRPr="00623F86">
              <w:rPr>
                <w:sz w:val="24"/>
                <w:szCs w:val="24"/>
              </w:rPr>
              <w:t>– формы отчетности, нео</w:t>
            </w:r>
            <w:r>
              <w:rPr>
                <w:sz w:val="24"/>
                <w:szCs w:val="24"/>
              </w:rPr>
              <w:t xml:space="preserve">бходимые для </w:t>
            </w:r>
            <w:r w:rsidRPr="0093600D">
              <w:rPr>
                <w:sz w:val="24"/>
                <w:szCs w:val="24"/>
              </w:rPr>
              <w:t xml:space="preserve">расчетов и анализа </w:t>
            </w:r>
            <w:r>
              <w:rPr>
                <w:sz w:val="24"/>
                <w:szCs w:val="24"/>
              </w:rPr>
              <w:t xml:space="preserve">денежных потоков, различных уровней прибыли </w:t>
            </w:r>
            <w:r w:rsidRPr="0093600D">
              <w:rPr>
                <w:sz w:val="24"/>
                <w:szCs w:val="24"/>
              </w:rPr>
              <w:t>организаций креативных индустрий и креативной экономики в целом</w:t>
            </w:r>
            <w:r w:rsidRPr="00754878">
              <w:rPr>
                <w:sz w:val="24"/>
                <w:szCs w:val="24"/>
              </w:rPr>
              <w:t>.</w:t>
            </w:r>
          </w:p>
          <w:p w14:paraId="75D065CC" w14:textId="77777777" w:rsidR="000F456C" w:rsidRPr="00754878" w:rsidRDefault="000F456C" w:rsidP="000F456C">
            <w:pPr>
              <w:rPr>
                <w:sz w:val="24"/>
                <w:szCs w:val="24"/>
              </w:rPr>
            </w:pPr>
            <w:r w:rsidRPr="00754878">
              <w:rPr>
                <w:b/>
                <w:sz w:val="24"/>
                <w:szCs w:val="24"/>
              </w:rPr>
              <w:t>Уметь</w:t>
            </w:r>
            <w:r w:rsidRPr="00754878">
              <w:rPr>
                <w:sz w:val="24"/>
                <w:szCs w:val="24"/>
              </w:rPr>
              <w:t xml:space="preserve"> – </w:t>
            </w:r>
            <w:r>
              <w:rPr>
                <w:sz w:val="24"/>
                <w:szCs w:val="24"/>
              </w:rPr>
              <w:t xml:space="preserve">осуществлять обработку форм отчетности для проведения </w:t>
            </w:r>
            <w:r w:rsidRPr="0093600D">
              <w:rPr>
                <w:sz w:val="24"/>
                <w:szCs w:val="24"/>
              </w:rPr>
              <w:t xml:space="preserve">расчетов и анализа </w:t>
            </w:r>
            <w:r>
              <w:rPr>
                <w:sz w:val="24"/>
                <w:szCs w:val="24"/>
              </w:rPr>
              <w:t xml:space="preserve">денежных потоков, различных уровней прибыли </w:t>
            </w:r>
            <w:r w:rsidRPr="0093600D">
              <w:rPr>
                <w:sz w:val="24"/>
                <w:szCs w:val="24"/>
              </w:rPr>
              <w:t>организаций креативных индустрий и креативной экономики в целом</w:t>
            </w:r>
            <w:r>
              <w:rPr>
                <w:sz w:val="24"/>
                <w:szCs w:val="24"/>
              </w:rPr>
              <w:t>.</w:t>
            </w:r>
          </w:p>
          <w:p w14:paraId="10564C29" w14:textId="77777777" w:rsidR="000F456C" w:rsidRPr="00E87EC4" w:rsidRDefault="000F456C" w:rsidP="000F456C">
            <w:pPr>
              <w:rPr>
                <w:b/>
                <w:sz w:val="24"/>
                <w:szCs w:val="24"/>
              </w:rPr>
            </w:pPr>
          </w:p>
        </w:tc>
        <w:tc>
          <w:tcPr>
            <w:tcW w:w="6099" w:type="dxa"/>
            <w:noWrap/>
          </w:tcPr>
          <w:p w14:paraId="03308BC3" w14:textId="43499DE2" w:rsidR="000F456C" w:rsidRPr="00E87EC4" w:rsidRDefault="000F456C" w:rsidP="000F456C">
            <w:pPr>
              <w:rPr>
                <w:b/>
                <w:sz w:val="24"/>
                <w:szCs w:val="24"/>
              </w:rPr>
            </w:pPr>
            <w:r w:rsidRPr="00E87EC4">
              <w:rPr>
                <w:b/>
                <w:sz w:val="24"/>
                <w:szCs w:val="24"/>
              </w:rPr>
              <w:t xml:space="preserve">Задание 1 </w:t>
            </w:r>
          </w:p>
          <w:p w14:paraId="3C3DB4F3" w14:textId="1CDF08B5" w:rsidR="000F456C" w:rsidRPr="007035A1" w:rsidRDefault="000F456C" w:rsidP="000F456C">
            <w:pPr>
              <w:jc w:val="both"/>
              <w:rPr>
                <w:bCs/>
                <w:sz w:val="24"/>
                <w:szCs w:val="24"/>
              </w:rPr>
            </w:pPr>
            <w:r w:rsidRPr="007035A1">
              <w:rPr>
                <w:bCs/>
                <w:sz w:val="24"/>
                <w:szCs w:val="24"/>
              </w:rPr>
              <w:t>Составьте перечень запрашиваемых сведений</w:t>
            </w:r>
            <w:r>
              <w:rPr>
                <w:bCs/>
                <w:sz w:val="24"/>
                <w:szCs w:val="24"/>
              </w:rPr>
              <w:t>, н</w:t>
            </w:r>
            <w:r w:rsidRPr="007035A1">
              <w:rPr>
                <w:bCs/>
                <w:sz w:val="24"/>
                <w:szCs w:val="24"/>
              </w:rPr>
              <w:t>еобходимых для оценки бизнеса комп</w:t>
            </w:r>
            <w:r>
              <w:rPr>
                <w:bCs/>
                <w:sz w:val="24"/>
                <w:szCs w:val="24"/>
              </w:rPr>
              <w:t>а</w:t>
            </w:r>
            <w:r w:rsidRPr="007035A1">
              <w:rPr>
                <w:bCs/>
                <w:sz w:val="24"/>
                <w:szCs w:val="24"/>
              </w:rPr>
              <w:t>нии креа</w:t>
            </w:r>
            <w:r>
              <w:rPr>
                <w:bCs/>
                <w:sz w:val="24"/>
                <w:szCs w:val="24"/>
              </w:rPr>
              <w:t>тивной индустрии (на примере)</w:t>
            </w:r>
          </w:p>
          <w:p w14:paraId="2369396E" w14:textId="72929348" w:rsidR="000F456C" w:rsidRPr="00E87EC4" w:rsidRDefault="000F456C" w:rsidP="000F456C">
            <w:pPr>
              <w:rPr>
                <w:b/>
                <w:sz w:val="24"/>
                <w:szCs w:val="24"/>
              </w:rPr>
            </w:pPr>
            <w:r w:rsidRPr="00E87EC4">
              <w:rPr>
                <w:b/>
                <w:sz w:val="24"/>
                <w:szCs w:val="24"/>
              </w:rPr>
              <w:t xml:space="preserve">Задание </w:t>
            </w:r>
            <w:r>
              <w:rPr>
                <w:b/>
                <w:sz w:val="24"/>
                <w:szCs w:val="24"/>
              </w:rPr>
              <w:t>2</w:t>
            </w:r>
          </w:p>
          <w:p w14:paraId="20371D1C" w14:textId="362F5752" w:rsidR="000F456C" w:rsidRPr="007035A1" w:rsidRDefault="000F456C" w:rsidP="000F456C">
            <w:pPr>
              <w:jc w:val="both"/>
              <w:rPr>
                <w:bCs/>
                <w:sz w:val="24"/>
                <w:szCs w:val="24"/>
              </w:rPr>
            </w:pPr>
            <w:r w:rsidRPr="007035A1">
              <w:rPr>
                <w:bCs/>
                <w:sz w:val="24"/>
                <w:szCs w:val="24"/>
              </w:rPr>
              <w:t>Какие виды прочих доходов и расходов</w:t>
            </w:r>
            <w:r>
              <w:rPr>
                <w:bCs/>
                <w:sz w:val="24"/>
                <w:szCs w:val="24"/>
              </w:rPr>
              <w:t xml:space="preserve"> </w:t>
            </w:r>
            <w:r w:rsidRPr="007035A1">
              <w:rPr>
                <w:bCs/>
                <w:sz w:val="24"/>
                <w:szCs w:val="24"/>
              </w:rPr>
              <w:t>комп</w:t>
            </w:r>
            <w:r>
              <w:rPr>
                <w:bCs/>
                <w:sz w:val="24"/>
                <w:szCs w:val="24"/>
              </w:rPr>
              <w:t>а</w:t>
            </w:r>
            <w:r w:rsidRPr="007035A1">
              <w:rPr>
                <w:bCs/>
                <w:sz w:val="24"/>
                <w:szCs w:val="24"/>
              </w:rPr>
              <w:t>нии креа</w:t>
            </w:r>
            <w:r>
              <w:rPr>
                <w:bCs/>
                <w:sz w:val="24"/>
                <w:szCs w:val="24"/>
              </w:rPr>
              <w:t>тивной индустрии (на примере)</w:t>
            </w:r>
            <w:r w:rsidRPr="007035A1">
              <w:rPr>
                <w:bCs/>
                <w:sz w:val="24"/>
                <w:szCs w:val="24"/>
              </w:rPr>
              <w:t xml:space="preserve"> подлежат обязательной нормализации</w:t>
            </w:r>
            <w:r>
              <w:rPr>
                <w:bCs/>
                <w:sz w:val="24"/>
                <w:szCs w:val="24"/>
              </w:rPr>
              <w:t>? Обоснуйте свое решение.</w:t>
            </w:r>
          </w:p>
        </w:tc>
      </w:tr>
      <w:tr w:rsidR="000F456C" w:rsidRPr="000E1B30" w14:paraId="4F164E68" w14:textId="77777777" w:rsidTr="00855F13">
        <w:tc>
          <w:tcPr>
            <w:tcW w:w="2127" w:type="dxa"/>
            <w:vMerge/>
            <w:noWrap/>
          </w:tcPr>
          <w:p w14:paraId="488C3F4C" w14:textId="77777777" w:rsidR="000F456C" w:rsidRPr="005537C8" w:rsidRDefault="000F456C" w:rsidP="000F456C">
            <w:pPr>
              <w:rPr>
                <w:sz w:val="24"/>
              </w:rPr>
            </w:pPr>
          </w:p>
        </w:tc>
        <w:tc>
          <w:tcPr>
            <w:tcW w:w="2976" w:type="dxa"/>
            <w:noWrap/>
          </w:tcPr>
          <w:p w14:paraId="47651DFA" w14:textId="77777777" w:rsidR="000F456C" w:rsidRPr="009C32FD" w:rsidRDefault="000F456C" w:rsidP="000F456C">
            <w:pPr>
              <w:rPr>
                <w:rStyle w:val="FontStyle12"/>
                <w:sz w:val="24"/>
                <w:szCs w:val="28"/>
              </w:rPr>
            </w:pPr>
            <w:r w:rsidRPr="009C32FD">
              <w:rPr>
                <w:rStyle w:val="FontStyle12"/>
                <w:sz w:val="24"/>
                <w:szCs w:val="28"/>
              </w:rPr>
              <w:t xml:space="preserve">3. </w:t>
            </w:r>
            <w:r w:rsidRPr="009C32FD">
              <w:rPr>
                <w:sz w:val="24"/>
                <w:szCs w:val="24"/>
              </w:rPr>
              <w:t>Проводит расчеты экономических и финансово-экономических показателей на основе типовых методик с учетом нормативных правовых актов</w:t>
            </w:r>
          </w:p>
        </w:tc>
        <w:tc>
          <w:tcPr>
            <w:tcW w:w="4394" w:type="dxa"/>
            <w:noWrap/>
          </w:tcPr>
          <w:p w14:paraId="56DE34D9" w14:textId="77777777" w:rsidR="000F456C" w:rsidRPr="00623F86" w:rsidRDefault="000F456C" w:rsidP="000F456C">
            <w:pPr>
              <w:rPr>
                <w:sz w:val="24"/>
                <w:szCs w:val="24"/>
              </w:rPr>
            </w:pPr>
            <w:r w:rsidRPr="00623F86">
              <w:rPr>
                <w:b/>
                <w:sz w:val="24"/>
                <w:szCs w:val="24"/>
              </w:rPr>
              <w:t xml:space="preserve">Знать </w:t>
            </w:r>
            <w:r w:rsidRPr="00623F86">
              <w:rPr>
                <w:sz w:val="24"/>
                <w:szCs w:val="24"/>
              </w:rPr>
              <w:t>– варианты расчетов финансовых коэффициентов, денежных потоков, различных уровней прибыли организаций на основе типовых методик с учетом нормативных правовых актов.</w:t>
            </w:r>
          </w:p>
          <w:p w14:paraId="7AF83125" w14:textId="52974649" w:rsidR="000F456C" w:rsidRPr="00E87EC4" w:rsidRDefault="000F456C" w:rsidP="000F456C">
            <w:pPr>
              <w:rPr>
                <w:b/>
                <w:sz w:val="24"/>
                <w:szCs w:val="24"/>
              </w:rPr>
            </w:pPr>
            <w:r w:rsidRPr="00623F86">
              <w:rPr>
                <w:b/>
                <w:sz w:val="24"/>
                <w:szCs w:val="24"/>
              </w:rPr>
              <w:t>Уметь</w:t>
            </w:r>
            <w:r w:rsidRPr="00623F86">
              <w:rPr>
                <w:sz w:val="24"/>
                <w:szCs w:val="24"/>
              </w:rPr>
              <w:t xml:space="preserve"> – проводить расчеты финансовых коэффициентов, денежных потоков, различных уровней прибыли организаций на основе типовых методик с учетом нормативных правовых актов.</w:t>
            </w:r>
          </w:p>
        </w:tc>
        <w:tc>
          <w:tcPr>
            <w:tcW w:w="6099" w:type="dxa"/>
            <w:noWrap/>
          </w:tcPr>
          <w:p w14:paraId="606F8ED6" w14:textId="37FDB245" w:rsidR="000F456C" w:rsidRPr="00E87EC4" w:rsidRDefault="000F456C" w:rsidP="000F456C">
            <w:pPr>
              <w:rPr>
                <w:b/>
                <w:sz w:val="24"/>
                <w:szCs w:val="24"/>
              </w:rPr>
            </w:pPr>
            <w:r w:rsidRPr="00E87EC4">
              <w:rPr>
                <w:b/>
                <w:sz w:val="24"/>
                <w:szCs w:val="24"/>
              </w:rPr>
              <w:t xml:space="preserve">Задание 1 </w:t>
            </w:r>
          </w:p>
          <w:p w14:paraId="128C1E72" w14:textId="7F4B4C6A" w:rsidR="000F456C" w:rsidRPr="007035A1" w:rsidRDefault="000F456C" w:rsidP="000F456C">
            <w:pPr>
              <w:jc w:val="both"/>
              <w:rPr>
                <w:bCs/>
                <w:sz w:val="24"/>
                <w:szCs w:val="24"/>
              </w:rPr>
            </w:pPr>
            <w:proofErr w:type="spellStart"/>
            <w:r w:rsidRPr="007035A1">
              <w:rPr>
                <w:bCs/>
                <w:sz w:val="24"/>
                <w:szCs w:val="24"/>
              </w:rPr>
              <w:t>Внеоборотные</w:t>
            </w:r>
            <w:proofErr w:type="spellEnd"/>
            <w:r w:rsidRPr="007035A1">
              <w:rPr>
                <w:bCs/>
                <w:sz w:val="24"/>
                <w:szCs w:val="24"/>
              </w:rPr>
              <w:t xml:space="preserve"> активы </w:t>
            </w:r>
            <w:r>
              <w:rPr>
                <w:bCs/>
                <w:sz w:val="24"/>
                <w:szCs w:val="24"/>
              </w:rPr>
              <w:t xml:space="preserve">компании составляют </w:t>
            </w:r>
            <w:r w:rsidRPr="007035A1">
              <w:rPr>
                <w:bCs/>
                <w:sz w:val="24"/>
                <w:szCs w:val="24"/>
              </w:rPr>
              <w:t>2500</w:t>
            </w:r>
            <w:r>
              <w:rPr>
                <w:bCs/>
                <w:sz w:val="24"/>
                <w:szCs w:val="24"/>
              </w:rPr>
              <w:t xml:space="preserve"> </w:t>
            </w:r>
            <w:proofErr w:type="spellStart"/>
            <w:proofErr w:type="gramStart"/>
            <w:r>
              <w:rPr>
                <w:bCs/>
                <w:sz w:val="24"/>
                <w:szCs w:val="24"/>
              </w:rPr>
              <w:t>ден.ед</w:t>
            </w:r>
            <w:proofErr w:type="spellEnd"/>
            <w:proofErr w:type="gramEnd"/>
            <w:r w:rsidRPr="007035A1">
              <w:rPr>
                <w:bCs/>
                <w:sz w:val="24"/>
                <w:szCs w:val="24"/>
              </w:rPr>
              <w:t>, оборотные активы 1500</w:t>
            </w:r>
            <w:r>
              <w:rPr>
                <w:bCs/>
                <w:sz w:val="24"/>
                <w:szCs w:val="24"/>
              </w:rPr>
              <w:t xml:space="preserve"> </w:t>
            </w:r>
            <w:proofErr w:type="spellStart"/>
            <w:r>
              <w:rPr>
                <w:bCs/>
                <w:sz w:val="24"/>
                <w:szCs w:val="24"/>
              </w:rPr>
              <w:t>ден.ед</w:t>
            </w:r>
            <w:proofErr w:type="spellEnd"/>
            <w:r w:rsidRPr="007035A1">
              <w:rPr>
                <w:bCs/>
                <w:sz w:val="24"/>
                <w:szCs w:val="24"/>
              </w:rPr>
              <w:t>, чистая рентабельность 32%, рентабельность активов 25%. Найти выручку</w:t>
            </w:r>
            <w:r>
              <w:rPr>
                <w:bCs/>
                <w:sz w:val="24"/>
                <w:szCs w:val="24"/>
              </w:rPr>
              <w:t xml:space="preserve"> в </w:t>
            </w:r>
            <w:proofErr w:type="spellStart"/>
            <w:r>
              <w:rPr>
                <w:bCs/>
                <w:sz w:val="24"/>
                <w:szCs w:val="24"/>
              </w:rPr>
              <w:t>ден</w:t>
            </w:r>
            <w:proofErr w:type="spellEnd"/>
            <w:r>
              <w:rPr>
                <w:bCs/>
                <w:sz w:val="24"/>
                <w:szCs w:val="24"/>
              </w:rPr>
              <w:t>. единицах</w:t>
            </w:r>
            <w:r w:rsidRPr="007035A1">
              <w:rPr>
                <w:bCs/>
                <w:sz w:val="24"/>
                <w:szCs w:val="24"/>
              </w:rPr>
              <w:t>.</w:t>
            </w:r>
          </w:p>
          <w:p w14:paraId="629CF0AA" w14:textId="1404995B" w:rsidR="000F456C" w:rsidRPr="00E87EC4" w:rsidRDefault="000F456C" w:rsidP="000F456C">
            <w:pPr>
              <w:rPr>
                <w:b/>
                <w:sz w:val="24"/>
                <w:szCs w:val="24"/>
              </w:rPr>
            </w:pPr>
            <w:r w:rsidRPr="00E87EC4">
              <w:rPr>
                <w:b/>
                <w:sz w:val="24"/>
                <w:szCs w:val="24"/>
              </w:rPr>
              <w:t xml:space="preserve">Задание </w:t>
            </w:r>
            <w:r>
              <w:rPr>
                <w:b/>
                <w:sz w:val="24"/>
                <w:szCs w:val="24"/>
              </w:rPr>
              <w:t>2</w:t>
            </w:r>
          </w:p>
          <w:p w14:paraId="51DBA234" w14:textId="4B00DFFC" w:rsidR="000F456C" w:rsidRPr="007035A1" w:rsidRDefault="000F456C" w:rsidP="000F456C">
            <w:pPr>
              <w:jc w:val="both"/>
              <w:rPr>
                <w:bCs/>
                <w:sz w:val="24"/>
                <w:szCs w:val="24"/>
              </w:rPr>
            </w:pPr>
            <w:r w:rsidRPr="007035A1">
              <w:rPr>
                <w:bCs/>
                <w:sz w:val="24"/>
                <w:szCs w:val="24"/>
              </w:rPr>
              <w:t xml:space="preserve">Рентабельность собственного капитала 35%. Оборачиваемость активов - 2 раза. Рентабельность продаж 15%. Инвестированный капитал 400 </w:t>
            </w:r>
            <w:proofErr w:type="spellStart"/>
            <w:r>
              <w:rPr>
                <w:bCs/>
                <w:sz w:val="24"/>
                <w:szCs w:val="24"/>
              </w:rPr>
              <w:t>ден</w:t>
            </w:r>
            <w:proofErr w:type="spellEnd"/>
            <w:r>
              <w:rPr>
                <w:bCs/>
                <w:sz w:val="24"/>
                <w:szCs w:val="24"/>
              </w:rPr>
              <w:t xml:space="preserve">. </w:t>
            </w:r>
            <w:r w:rsidRPr="007035A1">
              <w:rPr>
                <w:bCs/>
                <w:sz w:val="24"/>
                <w:szCs w:val="24"/>
              </w:rPr>
              <w:t>единиц.</w:t>
            </w:r>
          </w:p>
          <w:p w14:paraId="72735F27" w14:textId="1B658A9E" w:rsidR="000F456C" w:rsidRPr="009C32FD" w:rsidRDefault="000F456C" w:rsidP="000F456C">
            <w:pPr>
              <w:jc w:val="both"/>
              <w:rPr>
                <w:b/>
                <w:sz w:val="24"/>
                <w:szCs w:val="24"/>
              </w:rPr>
            </w:pPr>
            <w:r w:rsidRPr="007035A1">
              <w:rPr>
                <w:bCs/>
                <w:sz w:val="24"/>
                <w:szCs w:val="24"/>
              </w:rPr>
              <w:t>Найти финансовый рычаг двумя способами, включая формулу Дюпона.</w:t>
            </w:r>
          </w:p>
        </w:tc>
      </w:tr>
      <w:tr w:rsidR="000F456C" w:rsidRPr="00BD0582" w14:paraId="7332495C" w14:textId="77777777" w:rsidTr="00855F13">
        <w:tc>
          <w:tcPr>
            <w:tcW w:w="2127" w:type="dxa"/>
            <w:vMerge w:val="restart"/>
            <w:noWrap/>
          </w:tcPr>
          <w:p w14:paraId="71289E1E" w14:textId="342E4DAE" w:rsidR="000F456C" w:rsidRPr="005537C8" w:rsidRDefault="000F456C" w:rsidP="000F456C">
            <w:pPr>
              <w:rPr>
                <w:sz w:val="24"/>
              </w:rPr>
            </w:pPr>
            <w:r w:rsidRPr="00571D1B">
              <w:rPr>
                <w:sz w:val="24"/>
                <w:szCs w:val="24"/>
              </w:rPr>
              <w:t>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решений</w:t>
            </w:r>
            <w:r w:rsidR="00855F13">
              <w:rPr>
                <w:sz w:val="24"/>
                <w:szCs w:val="24"/>
              </w:rPr>
              <w:t xml:space="preserve"> (</w:t>
            </w:r>
            <w:r w:rsidR="00855F13" w:rsidRPr="00BD0582">
              <w:rPr>
                <w:sz w:val="24"/>
                <w:szCs w:val="24"/>
              </w:rPr>
              <w:t>ПКН-</w:t>
            </w:r>
            <w:r w:rsidR="00855F13">
              <w:rPr>
                <w:sz w:val="24"/>
                <w:szCs w:val="24"/>
              </w:rPr>
              <w:t>5)</w:t>
            </w:r>
          </w:p>
        </w:tc>
        <w:tc>
          <w:tcPr>
            <w:tcW w:w="2976" w:type="dxa"/>
            <w:noWrap/>
          </w:tcPr>
          <w:p w14:paraId="3E46DD29" w14:textId="77777777" w:rsidR="000F456C" w:rsidRDefault="000F456C" w:rsidP="000F456C">
            <w:pPr>
              <w:rPr>
                <w:rStyle w:val="FontStyle12"/>
                <w:sz w:val="24"/>
                <w:szCs w:val="28"/>
              </w:rPr>
            </w:pPr>
            <w:r>
              <w:rPr>
                <w:sz w:val="24"/>
                <w:szCs w:val="24"/>
              </w:rPr>
              <w:t xml:space="preserve">1. </w:t>
            </w:r>
            <w:r w:rsidRPr="00427199">
              <w:rPr>
                <w:sz w:val="24"/>
                <w:szCs w:val="24"/>
              </w:rPr>
              <w:t>Применяет положения международных и национальных стандартов для составления и подтверждении достоверности отчетности организации</w:t>
            </w:r>
          </w:p>
        </w:tc>
        <w:tc>
          <w:tcPr>
            <w:tcW w:w="4394" w:type="dxa"/>
            <w:noWrap/>
          </w:tcPr>
          <w:p w14:paraId="47A96188" w14:textId="77777777" w:rsidR="000F456C" w:rsidRPr="00C17CF0" w:rsidRDefault="000F456C" w:rsidP="000F456C">
            <w:pPr>
              <w:rPr>
                <w:sz w:val="24"/>
                <w:szCs w:val="24"/>
              </w:rPr>
            </w:pPr>
            <w:r w:rsidRPr="00C17CF0">
              <w:rPr>
                <w:b/>
                <w:sz w:val="24"/>
                <w:szCs w:val="24"/>
              </w:rPr>
              <w:t xml:space="preserve">Знать </w:t>
            </w:r>
            <w:r w:rsidRPr="00C17CF0">
              <w:rPr>
                <w:sz w:val="24"/>
                <w:szCs w:val="24"/>
              </w:rPr>
              <w:t>– положения международных и национальных стандартов.</w:t>
            </w:r>
          </w:p>
          <w:p w14:paraId="480F68CF" w14:textId="77777777" w:rsidR="000F456C" w:rsidRPr="00C17CF0" w:rsidRDefault="000F456C" w:rsidP="000F456C">
            <w:pPr>
              <w:rPr>
                <w:sz w:val="24"/>
                <w:szCs w:val="24"/>
              </w:rPr>
            </w:pPr>
            <w:r w:rsidRPr="00C17CF0">
              <w:rPr>
                <w:b/>
                <w:sz w:val="24"/>
                <w:szCs w:val="24"/>
              </w:rPr>
              <w:t>Уметь</w:t>
            </w:r>
            <w:r w:rsidRPr="00C17CF0">
              <w:rPr>
                <w:sz w:val="24"/>
                <w:szCs w:val="24"/>
              </w:rPr>
              <w:t xml:space="preserve"> – применять положения международных и национальных стандартов для </w:t>
            </w:r>
            <w:r>
              <w:rPr>
                <w:sz w:val="24"/>
                <w:szCs w:val="24"/>
              </w:rPr>
              <w:t>определения стоимости бизнеса</w:t>
            </w:r>
            <w:r w:rsidRPr="00C17CF0">
              <w:rPr>
                <w:sz w:val="24"/>
                <w:szCs w:val="24"/>
              </w:rPr>
              <w:t>.</w:t>
            </w:r>
          </w:p>
          <w:p w14:paraId="0A4D3B28" w14:textId="77777777" w:rsidR="000F456C" w:rsidRPr="00E87EC4" w:rsidRDefault="000F456C" w:rsidP="000F456C">
            <w:pPr>
              <w:rPr>
                <w:b/>
                <w:sz w:val="24"/>
                <w:szCs w:val="24"/>
              </w:rPr>
            </w:pPr>
          </w:p>
        </w:tc>
        <w:tc>
          <w:tcPr>
            <w:tcW w:w="6099" w:type="dxa"/>
            <w:noWrap/>
          </w:tcPr>
          <w:p w14:paraId="39C9919C" w14:textId="74EC413A" w:rsidR="000F456C" w:rsidRPr="00E87EC4" w:rsidRDefault="000F456C" w:rsidP="000F456C">
            <w:pPr>
              <w:rPr>
                <w:b/>
                <w:sz w:val="24"/>
                <w:szCs w:val="24"/>
              </w:rPr>
            </w:pPr>
            <w:r w:rsidRPr="00E87EC4">
              <w:rPr>
                <w:b/>
                <w:sz w:val="24"/>
                <w:szCs w:val="24"/>
              </w:rPr>
              <w:t xml:space="preserve">Задание 1 </w:t>
            </w:r>
          </w:p>
          <w:p w14:paraId="3682FAC5" w14:textId="0EA6C1C3" w:rsidR="000F456C" w:rsidRPr="00721FD0" w:rsidRDefault="000F456C" w:rsidP="000F456C">
            <w:pPr>
              <w:jc w:val="both"/>
              <w:rPr>
                <w:bCs/>
                <w:sz w:val="24"/>
                <w:szCs w:val="24"/>
              </w:rPr>
            </w:pPr>
            <w:r w:rsidRPr="00721FD0">
              <w:rPr>
                <w:bCs/>
                <w:sz w:val="24"/>
                <w:szCs w:val="24"/>
              </w:rPr>
              <w:t xml:space="preserve">Какие федеральные стандарты оценки </w:t>
            </w:r>
            <w:r>
              <w:rPr>
                <w:bCs/>
                <w:sz w:val="24"/>
                <w:szCs w:val="24"/>
              </w:rPr>
              <w:t>в обязательном порядке используются при оценке стоимости бизнеса компаний?</w:t>
            </w:r>
          </w:p>
          <w:p w14:paraId="7D60BC9B" w14:textId="3A24B57A" w:rsidR="000F456C" w:rsidRPr="00E87EC4" w:rsidRDefault="000F456C" w:rsidP="000F456C">
            <w:pPr>
              <w:rPr>
                <w:b/>
                <w:sz w:val="24"/>
                <w:szCs w:val="24"/>
              </w:rPr>
            </w:pPr>
            <w:r w:rsidRPr="00E87EC4">
              <w:rPr>
                <w:b/>
                <w:sz w:val="24"/>
                <w:szCs w:val="24"/>
              </w:rPr>
              <w:t xml:space="preserve">Задание </w:t>
            </w:r>
            <w:r>
              <w:rPr>
                <w:b/>
                <w:sz w:val="24"/>
                <w:szCs w:val="24"/>
              </w:rPr>
              <w:t>2</w:t>
            </w:r>
          </w:p>
          <w:p w14:paraId="1C9674A3" w14:textId="59B76EE2" w:rsidR="000F456C" w:rsidRDefault="000F456C" w:rsidP="000F456C">
            <w:pPr>
              <w:rPr>
                <w:bCs/>
                <w:sz w:val="24"/>
                <w:szCs w:val="24"/>
              </w:rPr>
            </w:pPr>
            <w:r w:rsidRPr="00721FD0">
              <w:rPr>
                <w:bCs/>
                <w:sz w:val="24"/>
                <w:szCs w:val="24"/>
              </w:rPr>
              <w:t xml:space="preserve">Какие федеральные стандарты оценки </w:t>
            </w:r>
            <w:r>
              <w:rPr>
                <w:bCs/>
                <w:sz w:val="24"/>
                <w:szCs w:val="24"/>
              </w:rPr>
              <w:t>применяются при подготовке исходной информации, необходимой для осуществления прогнозирования величин денежных потоков?</w:t>
            </w:r>
          </w:p>
          <w:p w14:paraId="6355F203" w14:textId="537CD9B4" w:rsidR="000F456C" w:rsidRPr="00BD0582" w:rsidRDefault="000F456C" w:rsidP="000F456C">
            <w:pPr>
              <w:rPr>
                <w:b/>
                <w:sz w:val="24"/>
                <w:szCs w:val="24"/>
              </w:rPr>
            </w:pPr>
            <w:r>
              <w:rPr>
                <w:bCs/>
                <w:sz w:val="24"/>
                <w:szCs w:val="24"/>
              </w:rPr>
              <w:t>Какие именно положения из этих стандартов применяются?</w:t>
            </w:r>
          </w:p>
        </w:tc>
      </w:tr>
      <w:tr w:rsidR="000F456C" w:rsidRPr="00BD0582" w14:paraId="0BFF7397" w14:textId="77777777" w:rsidTr="00855F13">
        <w:tc>
          <w:tcPr>
            <w:tcW w:w="2127" w:type="dxa"/>
            <w:vMerge/>
            <w:noWrap/>
          </w:tcPr>
          <w:p w14:paraId="740B24D7" w14:textId="77777777" w:rsidR="000F456C" w:rsidRPr="005537C8" w:rsidRDefault="000F456C" w:rsidP="000F456C">
            <w:pPr>
              <w:rPr>
                <w:sz w:val="24"/>
              </w:rPr>
            </w:pPr>
          </w:p>
        </w:tc>
        <w:tc>
          <w:tcPr>
            <w:tcW w:w="2976" w:type="dxa"/>
            <w:noWrap/>
          </w:tcPr>
          <w:p w14:paraId="6A915034" w14:textId="16D89199" w:rsidR="000F456C" w:rsidRDefault="000F456C" w:rsidP="000F456C">
            <w:pPr>
              <w:rPr>
                <w:rStyle w:val="FontStyle12"/>
                <w:sz w:val="24"/>
                <w:szCs w:val="28"/>
              </w:rPr>
            </w:pPr>
            <w:r>
              <w:rPr>
                <w:sz w:val="24"/>
                <w:szCs w:val="24"/>
              </w:rPr>
              <w:t xml:space="preserve">2. </w:t>
            </w:r>
            <w:r w:rsidRPr="00427199">
              <w:rPr>
                <w:color w:val="000000"/>
                <w:sz w:val="24"/>
                <w:szCs w:val="24"/>
              </w:rPr>
              <w:t xml:space="preserve">Использует результаты анализа </w:t>
            </w:r>
            <w:r w:rsidRPr="00427199">
              <w:rPr>
                <w:sz w:val="24"/>
                <w:szCs w:val="24"/>
              </w:rPr>
              <w:t>финансовой,</w:t>
            </w:r>
            <w:r>
              <w:rPr>
                <w:sz w:val="24"/>
                <w:szCs w:val="24"/>
              </w:rPr>
              <w:t xml:space="preserve"> </w:t>
            </w:r>
            <w:r w:rsidRPr="00427199">
              <w:rPr>
                <w:sz w:val="24"/>
                <w:szCs w:val="24"/>
              </w:rPr>
              <w:t>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r>
              <w:rPr>
                <w:sz w:val="24"/>
                <w:szCs w:val="24"/>
              </w:rPr>
              <w:t>.</w:t>
            </w:r>
          </w:p>
        </w:tc>
        <w:tc>
          <w:tcPr>
            <w:tcW w:w="4394" w:type="dxa"/>
            <w:noWrap/>
          </w:tcPr>
          <w:p w14:paraId="1234B534" w14:textId="77777777" w:rsidR="000F456C" w:rsidRPr="00BD0582" w:rsidRDefault="000F456C" w:rsidP="000F456C">
            <w:pPr>
              <w:rPr>
                <w:sz w:val="24"/>
                <w:szCs w:val="24"/>
              </w:rPr>
            </w:pPr>
            <w:r w:rsidRPr="00BD0582">
              <w:rPr>
                <w:b/>
                <w:sz w:val="24"/>
                <w:szCs w:val="24"/>
              </w:rPr>
              <w:t xml:space="preserve">Знать </w:t>
            </w:r>
            <w:r>
              <w:rPr>
                <w:sz w:val="24"/>
                <w:szCs w:val="24"/>
              </w:rPr>
              <w:t xml:space="preserve">– методы </w:t>
            </w:r>
            <w:r w:rsidRPr="00427199">
              <w:rPr>
                <w:color w:val="000000"/>
                <w:sz w:val="24"/>
                <w:szCs w:val="24"/>
              </w:rPr>
              <w:t xml:space="preserve">анализа </w:t>
            </w:r>
            <w:r w:rsidRPr="00427199">
              <w:rPr>
                <w:sz w:val="24"/>
                <w:szCs w:val="24"/>
              </w:rPr>
              <w:t>финансовой,</w:t>
            </w:r>
            <w:r>
              <w:rPr>
                <w:sz w:val="24"/>
                <w:szCs w:val="24"/>
              </w:rPr>
              <w:t xml:space="preserve"> </w:t>
            </w:r>
            <w:r w:rsidRPr="00427199">
              <w:rPr>
                <w:sz w:val="24"/>
                <w:szCs w:val="24"/>
              </w:rPr>
              <w:t>бухгалтерской, статистической отчетности</w:t>
            </w:r>
            <w:r w:rsidRPr="00BD0582">
              <w:rPr>
                <w:sz w:val="24"/>
                <w:szCs w:val="24"/>
              </w:rPr>
              <w:t>.</w:t>
            </w:r>
          </w:p>
          <w:p w14:paraId="0B1843DE" w14:textId="77777777" w:rsidR="000F456C" w:rsidRPr="00BD0582" w:rsidRDefault="000F456C" w:rsidP="000F456C">
            <w:pPr>
              <w:rPr>
                <w:sz w:val="24"/>
                <w:szCs w:val="24"/>
              </w:rPr>
            </w:pPr>
            <w:r w:rsidRPr="00BD0582">
              <w:rPr>
                <w:b/>
                <w:sz w:val="24"/>
                <w:szCs w:val="24"/>
              </w:rPr>
              <w:t>Уметь</w:t>
            </w:r>
            <w:r w:rsidRPr="00BD0582">
              <w:rPr>
                <w:sz w:val="24"/>
                <w:szCs w:val="24"/>
              </w:rPr>
              <w:t xml:space="preserve"> </w:t>
            </w:r>
            <w:r>
              <w:rPr>
                <w:sz w:val="24"/>
                <w:szCs w:val="24"/>
              </w:rPr>
              <w:t>–</w:t>
            </w:r>
            <w:r w:rsidRPr="00BD0582">
              <w:rPr>
                <w:sz w:val="24"/>
                <w:szCs w:val="24"/>
              </w:rPr>
              <w:t xml:space="preserve"> </w:t>
            </w:r>
            <w:r>
              <w:rPr>
                <w:sz w:val="24"/>
                <w:szCs w:val="24"/>
              </w:rPr>
              <w:t xml:space="preserve">применять </w:t>
            </w:r>
            <w:r w:rsidRPr="00427199">
              <w:rPr>
                <w:color w:val="000000"/>
                <w:sz w:val="24"/>
                <w:szCs w:val="24"/>
              </w:rPr>
              <w:t xml:space="preserve">результаты анализа </w:t>
            </w:r>
            <w:r w:rsidRPr="00427199">
              <w:rPr>
                <w:sz w:val="24"/>
                <w:szCs w:val="24"/>
              </w:rPr>
              <w:t>финансовой,</w:t>
            </w:r>
            <w:r>
              <w:rPr>
                <w:sz w:val="24"/>
                <w:szCs w:val="24"/>
              </w:rPr>
              <w:t xml:space="preserve"> </w:t>
            </w:r>
            <w:r w:rsidRPr="00427199">
              <w:rPr>
                <w:sz w:val="24"/>
                <w:szCs w:val="24"/>
              </w:rPr>
              <w:t>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r w:rsidRPr="00BD0582">
              <w:rPr>
                <w:sz w:val="24"/>
                <w:szCs w:val="24"/>
              </w:rPr>
              <w:t>.</w:t>
            </w:r>
          </w:p>
          <w:p w14:paraId="57EBF618" w14:textId="77777777" w:rsidR="000F456C" w:rsidRPr="00E87EC4" w:rsidRDefault="000F456C" w:rsidP="000F456C">
            <w:pPr>
              <w:rPr>
                <w:b/>
                <w:sz w:val="24"/>
                <w:szCs w:val="24"/>
              </w:rPr>
            </w:pPr>
          </w:p>
        </w:tc>
        <w:tc>
          <w:tcPr>
            <w:tcW w:w="6099" w:type="dxa"/>
            <w:noWrap/>
          </w:tcPr>
          <w:p w14:paraId="16CCE749" w14:textId="5F4B0CC0" w:rsidR="000F456C" w:rsidRPr="00E87EC4" w:rsidRDefault="000F456C" w:rsidP="000F456C">
            <w:pPr>
              <w:rPr>
                <w:b/>
                <w:sz w:val="24"/>
                <w:szCs w:val="24"/>
              </w:rPr>
            </w:pPr>
            <w:r w:rsidRPr="00E87EC4">
              <w:rPr>
                <w:b/>
                <w:sz w:val="24"/>
                <w:szCs w:val="24"/>
              </w:rPr>
              <w:t xml:space="preserve">Задание 1 </w:t>
            </w:r>
          </w:p>
          <w:p w14:paraId="7EACC779" w14:textId="2CA07814" w:rsidR="000F456C" w:rsidRPr="00721FD0" w:rsidRDefault="000F456C" w:rsidP="000F456C">
            <w:pPr>
              <w:jc w:val="both"/>
              <w:rPr>
                <w:bCs/>
                <w:sz w:val="24"/>
                <w:szCs w:val="24"/>
              </w:rPr>
            </w:pPr>
            <w:r w:rsidRPr="00721FD0">
              <w:rPr>
                <w:bCs/>
                <w:sz w:val="24"/>
                <w:szCs w:val="24"/>
              </w:rPr>
              <w:t>Рентабельность собственного капитала равна 12%, рентабельность по чистой прибыли составляет 8%. Найти выручку компании, если собственный капитал равен 80</w:t>
            </w:r>
            <w:r>
              <w:rPr>
                <w:bCs/>
                <w:sz w:val="24"/>
                <w:szCs w:val="24"/>
              </w:rPr>
              <w:t xml:space="preserve"> </w:t>
            </w:r>
            <w:proofErr w:type="spellStart"/>
            <w:r>
              <w:rPr>
                <w:bCs/>
                <w:sz w:val="24"/>
                <w:szCs w:val="24"/>
              </w:rPr>
              <w:t>ден</w:t>
            </w:r>
            <w:proofErr w:type="spellEnd"/>
            <w:r>
              <w:rPr>
                <w:bCs/>
                <w:sz w:val="24"/>
                <w:szCs w:val="24"/>
              </w:rPr>
              <w:t>.</w:t>
            </w:r>
            <w:r w:rsidRPr="00721FD0">
              <w:rPr>
                <w:bCs/>
                <w:sz w:val="24"/>
                <w:szCs w:val="24"/>
              </w:rPr>
              <w:t xml:space="preserve"> единиц.</w:t>
            </w:r>
          </w:p>
          <w:p w14:paraId="64215EE0" w14:textId="3092A9AA" w:rsidR="000F456C" w:rsidRPr="00E87EC4" w:rsidRDefault="000F456C" w:rsidP="000F456C">
            <w:pPr>
              <w:rPr>
                <w:b/>
                <w:sz w:val="24"/>
                <w:szCs w:val="24"/>
              </w:rPr>
            </w:pPr>
            <w:r w:rsidRPr="00E87EC4">
              <w:rPr>
                <w:b/>
                <w:sz w:val="24"/>
                <w:szCs w:val="24"/>
              </w:rPr>
              <w:t xml:space="preserve">Задание </w:t>
            </w:r>
            <w:r>
              <w:rPr>
                <w:b/>
                <w:sz w:val="24"/>
                <w:szCs w:val="24"/>
              </w:rPr>
              <w:t>2</w:t>
            </w:r>
          </w:p>
          <w:p w14:paraId="70B3503D" w14:textId="77777777" w:rsidR="000F456C" w:rsidRPr="00721FD0" w:rsidRDefault="000F456C" w:rsidP="000F456C">
            <w:pPr>
              <w:jc w:val="both"/>
              <w:rPr>
                <w:bCs/>
                <w:sz w:val="24"/>
                <w:szCs w:val="24"/>
              </w:rPr>
            </w:pPr>
            <w:r w:rsidRPr="00721FD0">
              <w:rPr>
                <w:bCs/>
                <w:sz w:val="24"/>
                <w:szCs w:val="24"/>
              </w:rPr>
              <w:t>Рентабельность продаж 15%, оборачиваемость активов 1,8 раз, рентабельность собственного капитала 30%.</w:t>
            </w:r>
          </w:p>
          <w:p w14:paraId="2A1A3A96" w14:textId="39F7B11A" w:rsidR="000F456C" w:rsidRPr="00721FD0" w:rsidRDefault="000F456C" w:rsidP="000F456C">
            <w:pPr>
              <w:jc w:val="both"/>
              <w:rPr>
                <w:bCs/>
                <w:sz w:val="24"/>
                <w:szCs w:val="24"/>
              </w:rPr>
            </w:pPr>
            <w:r w:rsidRPr="00721FD0">
              <w:rPr>
                <w:bCs/>
                <w:sz w:val="24"/>
                <w:szCs w:val="24"/>
              </w:rPr>
              <w:t>Найти финансовый рычаг</w:t>
            </w:r>
            <w:r>
              <w:rPr>
                <w:bCs/>
                <w:sz w:val="24"/>
                <w:szCs w:val="24"/>
              </w:rPr>
              <w:t xml:space="preserve"> компании</w:t>
            </w:r>
            <w:r w:rsidRPr="00721FD0">
              <w:rPr>
                <w:bCs/>
                <w:sz w:val="24"/>
                <w:szCs w:val="24"/>
              </w:rPr>
              <w:t>.</w:t>
            </w:r>
          </w:p>
          <w:p w14:paraId="21852594" w14:textId="0D6D94C7" w:rsidR="000F456C" w:rsidRPr="00BD0582" w:rsidRDefault="000F456C" w:rsidP="000F456C">
            <w:pPr>
              <w:rPr>
                <w:b/>
                <w:sz w:val="24"/>
                <w:szCs w:val="24"/>
              </w:rPr>
            </w:pPr>
          </w:p>
        </w:tc>
      </w:tr>
    </w:tbl>
    <w:p w14:paraId="1A3D46D7" w14:textId="77777777" w:rsidR="000F456C" w:rsidRDefault="000F456C" w:rsidP="00183080">
      <w:pPr>
        <w:sectPr w:rsidR="000F456C" w:rsidSect="000F456C">
          <w:pgSz w:w="16838" w:h="11906" w:orient="landscape"/>
          <w:pgMar w:top="1134" w:right="1134" w:bottom="1134" w:left="1134" w:header="709" w:footer="709" w:gutter="0"/>
          <w:cols w:space="708"/>
          <w:titlePg/>
          <w:docGrid w:linePitch="360"/>
        </w:sectPr>
      </w:pPr>
    </w:p>
    <w:p w14:paraId="661C3743" w14:textId="77777777" w:rsidR="00DF325C" w:rsidRPr="001A5A3F" w:rsidRDefault="00145199" w:rsidP="000A19C7">
      <w:pPr>
        <w:pStyle w:val="1"/>
        <w:tabs>
          <w:tab w:val="left" w:pos="1134"/>
        </w:tabs>
        <w:spacing w:before="0" w:line="360" w:lineRule="auto"/>
        <w:ind w:firstLine="709"/>
        <w:jc w:val="both"/>
        <w:rPr>
          <w:rFonts w:ascii="Times New Roman" w:hAnsi="Times New Roman" w:cs="Times New Roman"/>
          <w:b/>
          <w:color w:val="auto"/>
          <w:sz w:val="28"/>
          <w:szCs w:val="28"/>
        </w:rPr>
      </w:pPr>
      <w:r w:rsidRPr="001A5A3F">
        <w:rPr>
          <w:rFonts w:ascii="Times New Roman" w:hAnsi="Times New Roman" w:cs="Times New Roman"/>
          <w:b/>
          <w:color w:val="auto"/>
          <w:sz w:val="28"/>
          <w:szCs w:val="28"/>
        </w:rPr>
        <w:lastRenderedPageBreak/>
        <w:t>8</w:t>
      </w:r>
      <w:r w:rsidR="00C52F7B" w:rsidRPr="001A5A3F">
        <w:rPr>
          <w:rFonts w:ascii="Times New Roman" w:hAnsi="Times New Roman" w:cs="Times New Roman"/>
          <w:b/>
          <w:color w:val="auto"/>
          <w:sz w:val="28"/>
          <w:szCs w:val="28"/>
        </w:rPr>
        <w:t xml:space="preserve">. Перечень </w:t>
      </w:r>
      <w:r w:rsidR="00DC366F" w:rsidRPr="001A5A3F">
        <w:rPr>
          <w:rFonts w:ascii="Times New Roman" w:hAnsi="Times New Roman" w:cs="Times New Roman"/>
          <w:b/>
          <w:color w:val="auto"/>
          <w:sz w:val="28"/>
          <w:szCs w:val="28"/>
        </w:rPr>
        <w:t>основной и</w:t>
      </w:r>
      <w:r w:rsidR="00C52F7B" w:rsidRPr="001A5A3F">
        <w:rPr>
          <w:rFonts w:ascii="Times New Roman" w:hAnsi="Times New Roman" w:cs="Times New Roman"/>
          <w:b/>
          <w:color w:val="auto"/>
          <w:sz w:val="28"/>
          <w:szCs w:val="28"/>
        </w:rPr>
        <w:t xml:space="preserve"> дополнительной учебной литературы, необходимой для освоения</w:t>
      </w:r>
      <w:r w:rsidR="00CD6F6E" w:rsidRPr="001A5A3F">
        <w:rPr>
          <w:rFonts w:ascii="Times New Roman" w:hAnsi="Times New Roman" w:cs="Times New Roman"/>
          <w:b/>
          <w:color w:val="auto"/>
          <w:sz w:val="28"/>
          <w:szCs w:val="28"/>
        </w:rPr>
        <w:t xml:space="preserve"> дисциплины</w:t>
      </w:r>
      <w:bookmarkEnd w:id="14"/>
    </w:p>
    <w:p w14:paraId="2571A8C2" w14:textId="77777777" w:rsidR="000F456C" w:rsidRPr="00567062" w:rsidRDefault="000F456C" w:rsidP="000F456C">
      <w:pPr>
        <w:tabs>
          <w:tab w:val="left" w:pos="993"/>
          <w:tab w:val="left" w:pos="1134"/>
        </w:tabs>
        <w:spacing w:line="360" w:lineRule="auto"/>
        <w:ind w:firstLine="709"/>
        <w:jc w:val="both"/>
        <w:rPr>
          <w:b/>
          <w:sz w:val="28"/>
          <w:szCs w:val="28"/>
        </w:rPr>
      </w:pPr>
      <w:bookmarkStart w:id="15" w:name="_Toc19189352"/>
      <w:bookmarkStart w:id="16" w:name="_Toc19189353"/>
      <w:r w:rsidRPr="00567062">
        <w:rPr>
          <w:b/>
          <w:sz w:val="28"/>
          <w:szCs w:val="28"/>
        </w:rPr>
        <w:t>Нормативные правовые акты</w:t>
      </w:r>
    </w:p>
    <w:p w14:paraId="1463ED46" w14:textId="77777777"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Федеральный закон от 29.07.1998 г. № 135-ФЗ «Об оценочной деятельности в Российской Федерации».</w:t>
      </w:r>
    </w:p>
    <w:p w14:paraId="58926541" w14:textId="77777777"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Федеральный закон от 26.12.1995 г. № 208-ФЗ «Об акционерных обществах».</w:t>
      </w:r>
    </w:p>
    <w:p w14:paraId="03434BC1" w14:textId="77777777"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Федеральный закон от 26.10.2002 № 127-ФЗ «О несостоятельности (банкротстве)».</w:t>
      </w:r>
    </w:p>
    <w:p w14:paraId="47BDD61F" w14:textId="77777777"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Приказ №200 от 14.04.2022 «Об утверждении федеральных стандартов оценки и о внесении изменений в некоторые приказы Минэкономразвития России о федеральных стандартах оценки»</w:t>
      </w:r>
    </w:p>
    <w:p w14:paraId="58CC4724" w14:textId="77777777"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Федеральный стандарт оценки «Структура федеральных стандартов оценки и основные понятия, используемые в федеральных стандартах оценки (ФСО I)» (приложение №1 к приказу Минэкономразвития России от 14.04.2022г. №200)</w:t>
      </w:r>
    </w:p>
    <w:p w14:paraId="2FD225CB" w14:textId="77777777"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Федеральный стандарт оценки «Виды стоимости» (ФСО II)» (приложение №2 к приказу Минэкономразвития России от 14.04.2022г. №200)</w:t>
      </w:r>
    </w:p>
    <w:p w14:paraId="2C009DEF" w14:textId="77777777"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Федеральный стандарт оценки «Процесс оценки» (ФСО III)» (приложение №3 к приказу Минэкономразвития России от 14.04.2022г. №200)</w:t>
      </w:r>
    </w:p>
    <w:p w14:paraId="2EB7B4B7" w14:textId="77777777"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Федеральный стандарт оценки «Задание на оценку» (ФСО IV)» (приложение №4 к приказу Минэкономразвития России от 14.04.2022г. №200)</w:t>
      </w:r>
    </w:p>
    <w:p w14:paraId="589C909E" w14:textId="77777777"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Федеральный стандарт оценки «Подходы и методы оценки» (ФСО V)» (приложение №5 к приказу Минэкономразвития России от 14.04.2022г. №200)</w:t>
      </w:r>
    </w:p>
    <w:p w14:paraId="0964E9D3" w14:textId="77777777"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Федеральный стандарт оценки «Отчет об оценке» (ФСО VI)» (приложение №6 к приказу Минэкономразвития России от 14.04.2022г. №200)</w:t>
      </w:r>
    </w:p>
    <w:p w14:paraId="7F6AF0C1" w14:textId="77777777"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Изменения, которые вносятся в некоторые приказы Минэкономразвития России о федеральных стандартах оценки (приложение №7 к приказу Минэкономразвития России от 14.04.2022г. №200)</w:t>
      </w:r>
    </w:p>
    <w:p w14:paraId="44A329A7" w14:textId="13BFCFA3"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 xml:space="preserve">Приказ Министерства экономического развития и торговли Российской </w:t>
      </w:r>
      <w:r w:rsidRPr="00567062">
        <w:rPr>
          <w:sz w:val="28"/>
          <w:szCs w:val="28"/>
        </w:rPr>
        <w:lastRenderedPageBreak/>
        <w:t xml:space="preserve">Федерации (Минэкономразвития России) от 22 октября 2010г. N 508 г. Москва "Определение кадастровой </w:t>
      </w:r>
      <w:r w:rsidR="00855F13" w:rsidRPr="00567062">
        <w:rPr>
          <w:sz w:val="28"/>
          <w:szCs w:val="28"/>
        </w:rPr>
        <w:t>стоимости (</w:t>
      </w:r>
      <w:r w:rsidRPr="00567062">
        <w:rPr>
          <w:sz w:val="28"/>
          <w:szCs w:val="28"/>
        </w:rPr>
        <w:t>ФСО N 4)" (действует до 07.11.2022).</w:t>
      </w:r>
    </w:p>
    <w:p w14:paraId="4281CA27" w14:textId="3C0834E1"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 xml:space="preserve">Приказ Министерства экономического развития и торговли Российской Федерации (Минэкономразвития России) от 04 июля 2011г. N 238 г. Москва "Виды экспертизы, порядок ее проведения, требования к экспертному заключению и порядку его </w:t>
      </w:r>
      <w:r w:rsidR="00855F13" w:rsidRPr="00567062">
        <w:rPr>
          <w:sz w:val="28"/>
          <w:szCs w:val="28"/>
        </w:rPr>
        <w:t>утверждения (</w:t>
      </w:r>
      <w:r w:rsidRPr="00567062">
        <w:rPr>
          <w:sz w:val="28"/>
          <w:szCs w:val="28"/>
        </w:rPr>
        <w:t>ФСО N 5)".</w:t>
      </w:r>
    </w:p>
    <w:p w14:paraId="083515E2" w14:textId="41144034"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 xml:space="preserve">Приказ Министерства экономического развития и торговли Российской Федерации (Минэкономразвития России) от 25 сентября 2014г. </w:t>
      </w:r>
      <w:r w:rsidR="00855F13" w:rsidRPr="00567062">
        <w:rPr>
          <w:sz w:val="28"/>
          <w:szCs w:val="28"/>
        </w:rPr>
        <w:t>N 611</w:t>
      </w:r>
      <w:r w:rsidRPr="00567062">
        <w:rPr>
          <w:sz w:val="28"/>
          <w:szCs w:val="28"/>
        </w:rPr>
        <w:t xml:space="preserve"> г. Москва "Оценка </w:t>
      </w:r>
      <w:r w:rsidR="00855F13" w:rsidRPr="00567062">
        <w:rPr>
          <w:sz w:val="28"/>
          <w:szCs w:val="28"/>
        </w:rPr>
        <w:t>недвижимости (</w:t>
      </w:r>
      <w:r w:rsidRPr="00567062">
        <w:rPr>
          <w:sz w:val="28"/>
          <w:szCs w:val="28"/>
        </w:rPr>
        <w:t>ФСО N 7)".</w:t>
      </w:r>
    </w:p>
    <w:p w14:paraId="77953F2A" w14:textId="442B64E9"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 xml:space="preserve">Приказ Министерства экономического развития и торговли Российской Федерации (Минэкономразвития России) от 01 июня 2015г. </w:t>
      </w:r>
      <w:r w:rsidR="00855F13" w:rsidRPr="00567062">
        <w:rPr>
          <w:sz w:val="28"/>
          <w:szCs w:val="28"/>
        </w:rPr>
        <w:t>N 326</w:t>
      </w:r>
      <w:r w:rsidRPr="00567062">
        <w:rPr>
          <w:sz w:val="28"/>
          <w:szCs w:val="28"/>
        </w:rPr>
        <w:t xml:space="preserve"> г. Москва "Оценка </w:t>
      </w:r>
      <w:r w:rsidR="00855F13" w:rsidRPr="00567062">
        <w:rPr>
          <w:sz w:val="28"/>
          <w:szCs w:val="28"/>
        </w:rPr>
        <w:t>бизнеса (</w:t>
      </w:r>
      <w:r w:rsidRPr="00567062">
        <w:rPr>
          <w:sz w:val="28"/>
          <w:szCs w:val="28"/>
        </w:rPr>
        <w:t>ФСО N 8)".</w:t>
      </w:r>
    </w:p>
    <w:p w14:paraId="33A513B6" w14:textId="77777777"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Международные стандарты оценки пер. с англ.  — М.: «Российской общество оценщиков», 2022.</w:t>
      </w:r>
    </w:p>
    <w:p w14:paraId="5EF204DB" w14:textId="77777777"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sz w:val="28"/>
          <w:szCs w:val="28"/>
        </w:rPr>
      </w:pPr>
      <w:r w:rsidRPr="00567062">
        <w:rPr>
          <w:sz w:val="28"/>
          <w:szCs w:val="28"/>
        </w:rPr>
        <w:t>Европейские стандарты оценки 2020 / Пер. с англ. — М.: РОО, 2020.</w:t>
      </w:r>
    </w:p>
    <w:p w14:paraId="05B13A4D" w14:textId="77777777" w:rsidR="000F456C" w:rsidRPr="00567062" w:rsidRDefault="000F456C" w:rsidP="000F456C">
      <w:pPr>
        <w:keepNext/>
        <w:keepLines/>
        <w:widowControl/>
        <w:tabs>
          <w:tab w:val="left" w:pos="993"/>
          <w:tab w:val="left" w:pos="1134"/>
        </w:tabs>
        <w:spacing w:line="360" w:lineRule="auto"/>
        <w:ind w:firstLine="709"/>
        <w:jc w:val="both"/>
        <w:rPr>
          <w:b/>
          <w:sz w:val="28"/>
          <w:szCs w:val="28"/>
        </w:rPr>
      </w:pPr>
      <w:r w:rsidRPr="00567062">
        <w:rPr>
          <w:b/>
          <w:sz w:val="28"/>
          <w:szCs w:val="28"/>
        </w:rPr>
        <w:t>Основная литература:</w:t>
      </w:r>
    </w:p>
    <w:p w14:paraId="7B164F4C" w14:textId="39FB1384" w:rsidR="000F456C" w:rsidRPr="00567062" w:rsidRDefault="000F456C" w:rsidP="000F456C">
      <w:pPr>
        <w:pStyle w:val="11"/>
        <w:numPr>
          <w:ilvl w:val="0"/>
          <w:numId w:val="45"/>
        </w:numPr>
        <w:tabs>
          <w:tab w:val="left" w:pos="993"/>
          <w:tab w:val="left" w:pos="1134"/>
        </w:tabs>
        <w:spacing w:before="0" w:after="0" w:line="360" w:lineRule="auto"/>
        <w:ind w:left="0" w:firstLine="709"/>
        <w:jc w:val="both"/>
        <w:rPr>
          <w:sz w:val="28"/>
          <w:szCs w:val="28"/>
        </w:rPr>
      </w:pPr>
      <w:r w:rsidRPr="00567062">
        <w:rPr>
          <w:sz w:val="28"/>
          <w:szCs w:val="28"/>
          <w:shd w:val="clear" w:color="auto" w:fill="FFFFFF"/>
        </w:rPr>
        <w:t xml:space="preserve">Корпоративные финансы: учебник / под ред. М. А. </w:t>
      </w:r>
      <w:proofErr w:type="spellStart"/>
      <w:r w:rsidR="00855F13" w:rsidRPr="00567062">
        <w:rPr>
          <w:sz w:val="28"/>
          <w:szCs w:val="28"/>
          <w:shd w:val="clear" w:color="auto" w:fill="FFFFFF"/>
        </w:rPr>
        <w:t>Эскиндарова</w:t>
      </w:r>
      <w:proofErr w:type="spellEnd"/>
      <w:r w:rsidR="00855F13" w:rsidRPr="00567062">
        <w:rPr>
          <w:sz w:val="28"/>
          <w:szCs w:val="28"/>
          <w:shd w:val="clear" w:color="auto" w:fill="FFFFFF"/>
        </w:rPr>
        <w:t>, М.</w:t>
      </w:r>
      <w:r w:rsidRPr="00567062">
        <w:rPr>
          <w:sz w:val="28"/>
          <w:szCs w:val="28"/>
          <w:shd w:val="clear" w:color="auto" w:fill="FFFFFF"/>
        </w:rPr>
        <w:t xml:space="preserve"> А. Федотовой. - Москва: </w:t>
      </w:r>
      <w:proofErr w:type="spellStart"/>
      <w:r w:rsidRPr="00567062">
        <w:rPr>
          <w:sz w:val="28"/>
          <w:szCs w:val="28"/>
          <w:shd w:val="clear" w:color="auto" w:fill="FFFFFF"/>
        </w:rPr>
        <w:t>Кнорус</w:t>
      </w:r>
      <w:proofErr w:type="spellEnd"/>
      <w:r w:rsidRPr="00567062">
        <w:rPr>
          <w:sz w:val="28"/>
          <w:szCs w:val="28"/>
          <w:shd w:val="clear" w:color="auto" w:fill="FFFFFF"/>
        </w:rPr>
        <w:t xml:space="preserve">, 2016. - 480 с. - (Бакалавриат и магистратура). – </w:t>
      </w:r>
      <w:r w:rsidR="00855F13" w:rsidRPr="00567062">
        <w:rPr>
          <w:sz w:val="28"/>
          <w:szCs w:val="28"/>
          <w:shd w:val="clear" w:color="auto" w:fill="FFFFFF"/>
        </w:rPr>
        <w:t>Текст:</w:t>
      </w:r>
      <w:r w:rsidRPr="00567062">
        <w:rPr>
          <w:sz w:val="28"/>
          <w:szCs w:val="28"/>
          <w:shd w:val="clear" w:color="auto" w:fill="FFFFFF"/>
        </w:rPr>
        <w:t xml:space="preserve"> непосредственный. – То же. – 2022. – ЭБС BOOK.ru. – URL: https://book.ru/book/943100 (дата обращения: 22.09.2023). — </w:t>
      </w:r>
      <w:r w:rsidR="00855F13" w:rsidRPr="00567062">
        <w:rPr>
          <w:sz w:val="28"/>
          <w:szCs w:val="28"/>
          <w:shd w:val="clear" w:color="auto" w:fill="FFFFFF"/>
        </w:rPr>
        <w:t>Текст:</w:t>
      </w:r>
      <w:r w:rsidRPr="00567062">
        <w:rPr>
          <w:sz w:val="28"/>
          <w:szCs w:val="28"/>
          <w:shd w:val="clear" w:color="auto" w:fill="FFFFFF"/>
        </w:rPr>
        <w:t xml:space="preserve"> электронный. </w:t>
      </w:r>
    </w:p>
    <w:p w14:paraId="21ED00B6" w14:textId="14E23089" w:rsidR="000F456C" w:rsidRPr="00567062" w:rsidRDefault="000F456C" w:rsidP="000F456C">
      <w:pPr>
        <w:pStyle w:val="a6"/>
        <w:numPr>
          <w:ilvl w:val="0"/>
          <w:numId w:val="45"/>
        </w:numPr>
        <w:tabs>
          <w:tab w:val="left" w:pos="993"/>
          <w:tab w:val="left" w:pos="1080"/>
          <w:tab w:val="left" w:pos="1134"/>
        </w:tabs>
        <w:spacing w:line="360" w:lineRule="auto"/>
        <w:ind w:left="0" w:firstLine="709"/>
        <w:jc w:val="both"/>
        <w:rPr>
          <w:b/>
          <w:sz w:val="28"/>
          <w:szCs w:val="28"/>
        </w:rPr>
      </w:pPr>
      <w:r w:rsidRPr="00567062">
        <w:rPr>
          <w:color w:val="000000"/>
          <w:sz w:val="28"/>
          <w:szCs w:val="28"/>
          <w:lang w:eastAsia="en-US"/>
        </w:rPr>
        <w:t xml:space="preserve"> Оценка стоимости бизнеса: учебник для студ. вузов, </w:t>
      </w:r>
      <w:proofErr w:type="spellStart"/>
      <w:r w:rsidRPr="00567062">
        <w:rPr>
          <w:color w:val="000000"/>
          <w:sz w:val="28"/>
          <w:szCs w:val="28"/>
          <w:lang w:eastAsia="en-US"/>
        </w:rPr>
        <w:t>обуч</w:t>
      </w:r>
      <w:proofErr w:type="spellEnd"/>
      <w:r w:rsidRPr="00567062">
        <w:rPr>
          <w:color w:val="000000"/>
          <w:sz w:val="28"/>
          <w:szCs w:val="28"/>
          <w:lang w:eastAsia="en-US"/>
        </w:rPr>
        <w:t>. по напр. "Экономика" (</w:t>
      </w:r>
      <w:proofErr w:type="spellStart"/>
      <w:r w:rsidRPr="00567062">
        <w:rPr>
          <w:color w:val="000000"/>
          <w:sz w:val="28"/>
          <w:szCs w:val="28"/>
          <w:lang w:eastAsia="en-US"/>
        </w:rPr>
        <w:t>квалиф</w:t>
      </w:r>
      <w:proofErr w:type="spellEnd"/>
      <w:r w:rsidRPr="00567062">
        <w:rPr>
          <w:color w:val="000000"/>
          <w:sz w:val="28"/>
          <w:szCs w:val="28"/>
          <w:lang w:eastAsia="en-US"/>
        </w:rPr>
        <w:t xml:space="preserve">. "бакалавр" и "магистр") </w:t>
      </w:r>
      <w:r w:rsidR="00855F13" w:rsidRPr="00567062">
        <w:rPr>
          <w:color w:val="000000"/>
          <w:sz w:val="28"/>
          <w:szCs w:val="28"/>
          <w:lang w:eastAsia="en-US"/>
        </w:rPr>
        <w:t>/ под</w:t>
      </w:r>
      <w:r w:rsidRPr="00567062">
        <w:rPr>
          <w:color w:val="000000"/>
          <w:sz w:val="28"/>
          <w:szCs w:val="28"/>
          <w:lang w:eastAsia="en-US"/>
        </w:rPr>
        <w:t xml:space="preserve"> ред. М. А. </w:t>
      </w:r>
      <w:proofErr w:type="spellStart"/>
      <w:r w:rsidRPr="00567062">
        <w:rPr>
          <w:color w:val="000000"/>
          <w:sz w:val="28"/>
          <w:szCs w:val="28"/>
          <w:lang w:eastAsia="en-US"/>
        </w:rPr>
        <w:t>Эскиндарова</w:t>
      </w:r>
      <w:proofErr w:type="spellEnd"/>
      <w:r w:rsidRPr="00567062">
        <w:rPr>
          <w:color w:val="000000"/>
          <w:sz w:val="28"/>
          <w:szCs w:val="28"/>
          <w:lang w:eastAsia="en-US"/>
        </w:rPr>
        <w:t xml:space="preserve">, М. А. Федотовой; Финуниверситет. - Москва: </w:t>
      </w:r>
      <w:proofErr w:type="spellStart"/>
      <w:r w:rsidRPr="00567062">
        <w:rPr>
          <w:color w:val="000000"/>
          <w:sz w:val="28"/>
          <w:szCs w:val="28"/>
          <w:lang w:eastAsia="en-US"/>
        </w:rPr>
        <w:t>Кнорус</w:t>
      </w:r>
      <w:proofErr w:type="spellEnd"/>
      <w:r w:rsidRPr="00567062">
        <w:rPr>
          <w:color w:val="000000"/>
          <w:sz w:val="28"/>
          <w:szCs w:val="28"/>
          <w:lang w:eastAsia="en-US"/>
        </w:rPr>
        <w:t xml:space="preserve">, 2015, 2016, 2018. - 320 с. – </w:t>
      </w:r>
      <w:r w:rsidR="00855F13" w:rsidRPr="00567062">
        <w:rPr>
          <w:color w:val="000000"/>
          <w:sz w:val="28"/>
          <w:szCs w:val="28"/>
          <w:lang w:eastAsia="en-US"/>
        </w:rPr>
        <w:t>Текст:</w:t>
      </w:r>
      <w:r w:rsidRPr="00567062">
        <w:rPr>
          <w:color w:val="000000"/>
          <w:sz w:val="28"/>
          <w:szCs w:val="28"/>
          <w:lang w:eastAsia="en-US"/>
        </w:rPr>
        <w:t xml:space="preserve"> непосредственный. - То же. - 2023. - ЭБС BOOK.ru. - URL:https://book.ru/book/945959 (дата обращения: </w:t>
      </w:r>
      <w:r w:rsidRPr="00567062">
        <w:rPr>
          <w:sz w:val="28"/>
          <w:szCs w:val="28"/>
          <w:shd w:val="clear" w:color="auto" w:fill="FFFFFF"/>
        </w:rPr>
        <w:t>22.09.2023</w:t>
      </w:r>
      <w:r w:rsidRPr="00567062">
        <w:rPr>
          <w:color w:val="000000"/>
          <w:sz w:val="28"/>
          <w:szCs w:val="28"/>
          <w:lang w:eastAsia="en-US"/>
        </w:rPr>
        <w:t xml:space="preserve">).  - </w:t>
      </w:r>
      <w:r w:rsidR="00855F13" w:rsidRPr="00567062">
        <w:rPr>
          <w:color w:val="000000"/>
          <w:sz w:val="28"/>
          <w:szCs w:val="28"/>
          <w:lang w:eastAsia="en-US"/>
        </w:rPr>
        <w:t>Текст:</w:t>
      </w:r>
      <w:r w:rsidRPr="00567062">
        <w:rPr>
          <w:color w:val="000000"/>
          <w:sz w:val="28"/>
          <w:szCs w:val="28"/>
          <w:lang w:eastAsia="en-US"/>
        </w:rPr>
        <w:t xml:space="preserve"> электронный. </w:t>
      </w:r>
    </w:p>
    <w:p w14:paraId="1C410163" w14:textId="77777777" w:rsidR="000F456C" w:rsidRPr="00567062" w:rsidRDefault="000F456C" w:rsidP="00855F13">
      <w:pPr>
        <w:pStyle w:val="a6"/>
        <w:keepNext/>
        <w:keepLines/>
        <w:widowControl/>
        <w:tabs>
          <w:tab w:val="left" w:pos="993"/>
          <w:tab w:val="left" w:pos="1080"/>
          <w:tab w:val="left" w:pos="1134"/>
        </w:tabs>
        <w:spacing w:line="360" w:lineRule="auto"/>
        <w:ind w:left="0" w:firstLine="709"/>
        <w:jc w:val="both"/>
        <w:rPr>
          <w:b/>
          <w:sz w:val="28"/>
          <w:szCs w:val="28"/>
        </w:rPr>
      </w:pPr>
      <w:r w:rsidRPr="00567062">
        <w:rPr>
          <w:b/>
          <w:sz w:val="28"/>
          <w:szCs w:val="28"/>
        </w:rPr>
        <w:t>Дополнительная литература:</w:t>
      </w:r>
    </w:p>
    <w:p w14:paraId="04DF0072" w14:textId="22414085" w:rsidR="000F456C" w:rsidRPr="00567062" w:rsidRDefault="000F456C" w:rsidP="000F456C">
      <w:pPr>
        <w:pStyle w:val="11"/>
        <w:numPr>
          <w:ilvl w:val="0"/>
          <w:numId w:val="45"/>
        </w:numPr>
        <w:tabs>
          <w:tab w:val="left" w:pos="426"/>
          <w:tab w:val="left" w:pos="993"/>
          <w:tab w:val="left" w:pos="1134"/>
        </w:tabs>
        <w:spacing w:before="0" w:after="0" w:line="360" w:lineRule="auto"/>
        <w:ind w:left="0" w:firstLine="709"/>
        <w:jc w:val="both"/>
        <w:rPr>
          <w:sz w:val="28"/>
          <w:szCs w:val="28"/>
        </w:rPr>
      </w:pPr>
      <w:proofErr w:type="spellStart"/>
      <w:r w:rsidRPr="00567062">
        <w:rPr>
          <w:sz w:val="28"/>
          <w:szCs w:val="28"/>
        </w:rPr>
        <w:t>Брейли</w:t>
      </w:r>
      <w:proofErr w:type="spellEnd"/>
      <w:r w:rsidRPr="00567062">
        <w:rPr>
          <w:sz w:val="28"/>
          <w:szCs w:val="28"/>
        </w:rPr>
        <w:t xml:space="preserve">, Р. Принципы корпоративных </w:t>
      </w:r>
      <w:r w:rsidR="00855F13" w:rsidRPr="00567062">
        <w:rPr>
          <w:sz w:val="28"/>
          <w:szCs w:val="28"/>
        </w:rPr>
        <w:t>финансов /</w:t>
      </w:r>
      <w:r w:rsidRPr="00567062">
        <w:rPr>
          <w:sz w:val="28"/>
          <w:szCs w:val="28"/>
        </w:rPr>
        <w:t xml:space="preserve"> Р. </w:t>
      </w:r>
      <w:proofErr w:type="spellStart"/>
      <w:r w:rsidRPr="00567062">
        <w:rPr>
          <w:sz w:val="28"/>
          <w:szCs w:val="28"/>
        </w:rPr>
        <w:t>Брейли</w:t>
      </w:r>
      <w:proofErr w:type="spellEnd"/>
      <w:r w:rsidRPr="00567062">
        <w:rPr>
          <w:sz w:val="28"/>
          <w:szCs w:val="28"/>
        </w:rPr>
        <w:t xml:space="preserve">, С. Майерс; пер. с англ. - Москва: Олимп-Бизнес, 2006, 2008, 2012. - 1008 с. - </w:t>
      </w:r>
      <w:r w:rsidR="00855F13" w:rsidRPr="00567062">
        <w:rPr>
          <w:sz w:val="28"/>
          <w:szCs w:val="28"/>
        </w:rPr>
        <w:t>Текст:</w:t>
      </w:r>
      <w:r w:rsidRPr="00567062">
        <w:rPr>
          <w:sz w:val="28"/>
          <w:szCs w:val="28"/>
        </w:rPr>
        <w:t xml:space="preserve"> непосредственный.</w:t>
      </w:r>
    </w:p>
    <w:p w14:paraId="7A20C1D8" w14:textId="43722D2C" w:rsidR="000F456C" w:rsidRPr="00567062" w:rsidRDefault="000F456C" w:rsidP="000F456C">
      <w:pPr>
        <w:pStyle w:val="11"/>
        <w:numPr>
          <w:ilvl w:val="0"/>
          <w:numId w:val="45"/>
        </w:numPr>
        <w:tabs>
          <w:tab w:val="left" w:pos="426"/>
          <w:tab w:val="left" w:pos="993"/>
          <w:tab w:val="left" w:pos="1134"/>
        </w:tabs>
        <w:spacing w:before="0" w:after="0" w:line="360" w:lineRule="auto"/>
        <w:ind w:left="0" w:firstLine="709"/>
        <w:jc w:val="both"/>
        <w:rPr>
          <w:b/>
          <w:color w:val="auto"/>
          <w:sz w:val="28"/>
          <w:szCs w:val="28"/>
        </w:rPr>
      </w:pPr>
      <w:r w:rsidRPr="00567062">
        <w:rPr>
          <w:sz w:val="28"/>
          <w:szCs w:val="28"/>
        </w:rPr>
        <w:lastRenderedPageBreak/>
        <w:t xml:space="preserve"> </w:t>
      </w:r>
      <w:proofErr w:type="spellStart"/>
      <w:r w:rsidRPr="00567062">
        <w:rPr>
          <w:sz w:val="28"/>
          <w:szCs w:val="28"/>
        </w:rPr>
        <w:t>Дамодаран</w:t>
      </w:r>
      <w:proofErr w:type="spellEnd"/>
      <w:r w:rsidRPr="00567062">
        <w:rPr>
          <w:sz w:val="28"/>
          <w:szCs w:val="28"/>
        </w:rPr>
        <w:t xml:space="preserve">, А. Инвестиционная оценка: инструменты и методы оценки любых </w:t>
      </w:r>
      <w:r w:rsidR="00855F13" w:rsidRPr="00567062">
        <w:rPr>
          <w:sz w:val="28"/>
          <w:szCs w:val="28"/>
        </w:rPr>
        <w:t>активов:</w:t>
      </w:r>
      <w:r w:rsidRPr="00567062">
        <w:rPr>
          <w:sz w:val="28"/>
          <w:szCs w:val="28"/>
        </w:rPr>
        <w:t xml:space="preserve"> учебно-практическое пособие / А. </w:t>
      </w:r>
      <w:proofErr w:type="spellStart"/>
      <w:r w:rsidRPr="00567062">
        <w:rPr>
          <w:sz w:val="28"/>
          <w:szCs w:val="28"/>
        </w:rPr>
        <w:t>Дамодаран</w:t>
      </w:r>
      <w:proofErr w:type="spellEnd"/>
      <w:r w:rsidRPr="00567062">
        <w:rPr>
          <w:sz w:val="28"/>
          <w:szCs w:val="28"/>
        </w:rPr>
        <w:t xml:space="preserve">. - 11-е изд., </w:t>
      </w:r>
      <w:proofErr w:type="spellStart"/>
      <w:r w:rsidRPr="00567062">
        <w:rPr>
          <w:sz w:val="28"/>
          <w:szCs w:val="28"/>
        </w:rPr>
        <w:t>перераб</w:t>
      </w:r>
      <w:proofErr w:type="spellEnd"/>
      <w:proofErr w:type="gramStart"/>
      <w:r w:rsidRPr="00567062">
        <w:rPr>
          <w:sz w:val="28"/>
          <w:szCs w:val="28"/>
        </w:rPr>
        <w:t>.</w:t>
      </w:r>
      <w:proofErr w:type="gramEnd"/>
      <w:r w:rsidRPr="00567062">
        <w:rPr>
          <w:sz w:val="28"/>
          <w:szCs w:val="28"/>
        </w:rPr>
        <w:t xml:space="preserve"> и доп. - </w:t>
      </w:r>
      <w:r w:rsidR="00855F13" w:rsidRPr="00567062">
        <w:rPr>
          <w:sz w:val="28"/>
          <w:szCs w:val="28"/>
        </w:rPr>
        <w:t>Москва:</w:t>
      </w:r>
      <w:r w:rsidRPr="00567062">
        <w:rPr>
          <w:sz w:val="28"/>
          <w:szCs w:val="28"/>
        </w:rPr>
        <w:t xml:space="preserve"> Альпина </w:t>
      </w:r>
      <w:proofErr w:type="spellStart"/>
      <w:r w:rsidRPr="00567062">
        <w:rPr>
          <w:sz w:val="28"/>
          <w:szCs w:val="28"/>
        </w:rPr>
        <w:t>Паблишер</w:t>
      </w:r>
      <w:proofErr w:type="spellEnd"/>
      <w:r w:rsidRPr="00567062">
        <w:rPr>
          <w:sz w:val="28"/>
          <w:szCs w:val="28"/>
        </w:rPr>
        <w:t>, 2021. - 1316 с. - ЭБС ZNANIUM.com. - URL: https://znanium.com/catalog/product/1838938 (дата обращения:</w:t>
      </w:r>
      <w:r w:rsidRPr="00567062">
        <w:rPr>
          <w:sz w:val="28"/>
          <w:szCs w:val="28"/>
          <w:shd w:val="clear" w:color="auto" w:fill="FFFFFF"/>
        </w:rPr>
        <w:t xml:space="preserve"> 22.09.2023</w:t>
      </w:r>
      <w:r w:rsidRPr="00567062">
        <w:rPr>
          <w:sz w:val="28"/>
          <w:szCs w:val="28"/>
        </w:rPr>
        <w:t xml:space="preserve">). – </w:t>
      </w:r>
      <w:r w:rsidR="00855F13" w:rsidRPr="00567062">
        <w:rPr>
          <w:sz w:val="28"/>
          <w:szCs w:val="28"/>
        </w:rPr>
        <w:t>Текст:</w:t>
      </w:r>
      <w:r w:rsidRPr="00567062">
        <w:rPr>
          <w:sz w:val="28"/>
          <w:szCs w:val="28"/>
        </w:rPr>
        <w:t xml:space="preserve"> электронный. </w:t>
      </w:r>
    </w:p>
    <w:p w14:paraId="55B970A8" w14:textId="77777777" w:rsidR="000F456C" w:rsidRPr="00567062" w:rsidRDefault="000F456C" w:rsidP="000F456C">
      <w:pPr>
        <w:pStyle w:val="11"/>
        <w:tabs>
          <w:tab w:val="left" w:pos="426"/>
          <w:tab w:val="left" w:pos="993"/>
          <w:tab w:val="left" w:pos="1134"/>
        </w:tabs>
        <w:spacing w:before="0" w:after="0" w:line="360" w:lineRule="auto"/>
        <w:ind w:firstLine="709"/>
        <w:jc w:val="both"/>
        <w:rPr>
          <w:b/>
          <w:color w:val="auto"/>
          <w:sz w:val="28"/>
          <w:szCs w:val="28"/>
        </w:rPr>
      </w:pPr>
      <w:r w:rsidRPr="00567062">
        <w:rPr>
          <w:b/>
          <w:color w:val="auto"/>
          <w:sz w:val="28"/>
          <w:szCs w:val="28"/>
        </w:rPr>
        <w:t>9. Перечень ресурсов информационно-телекоммуникационной сети «Интернет», необходимых для освоения дисциплины</w:t>
      </w:r>
      <w:bookmarkEnd w:id="15"/>
    </w:p>
    <w:p w14:paraId="4623BA2B" w14:textId="77777777" w:rsidR="000F456C" w:rsidRPr="00567062" w:rsidRDefault="000F456C" w:rsidP="000F456C">
      <w:pPr>
        <w:widowControl/>
        <w:numPr>
          <w:ilvl w:val="0"/>
          <w:numId w:val="35"/>
        </w:numPr>
        <w:tabs>
          <w:tab w:val="left" w:pos="-5670"/>
          <w:tab w:val="left" w:pos="993"/>
          <w:tab w:val="left" w:pos="1134"/>
        </w:tabs>
        <w:autoSpaceDE/>
        <w:autoSpaceDN/>
        <w:adjustRightInd/>
        <w:spacing w:line="360" w:lineRule="auto"/>
        <w:ind w:left="0" w:firstLine="709"/>
        <w:jc w:val="both"/>
        <w:rPr>
          <w:sz w:val="28"/>
          <w:szCs w:val="28"/>
        </w:rPr>
      </w:pPr>
      <w:r w:rsidRPr="00567062">
        <w:rPr>
          <w:sz w:val="28"/>
          <w:szCs w:val="28"/>
        </w:rPr>
        <w:t>Базы данных «</w:t>
      </w:r>
      <w:proofErr w:type="spellStart"/>
      <w:r w:rsidRPr="00567062">
        <w:rPr>
          <w:sz w:val="28"/>
          <w:szCs w:val="28"/>
        </w:rPr>
        <w:t>Спарк</w:t>
      </w:r>
      <w:proofErr w:type="spellEnd"/>
      <w:r w:rsidRPr="00567062">
        <w:rPr>
          <w:sz w:val="28"/>
          <w:szCs w:val="28"/>
        </w:rPr>
        <w:t>», «СКРИН», «КОНТУР», «</w:t>
      </w:r>
      <w:proofErr w:type="spellStart"/>
      <w:r w:rsidRPr="00567062">
        <w:rPr>
          <w:sz w:val="28"/>
          <w:szCs w:val="28"/>
        </w:rPr>
        <w:t>Rusprofile</w:t>
      </w:r>
      <w:proofErr w:type="spellEnd"/>
      <w:r w:rsidRPr="00567062">
        <w:rPr>
          <w:sz w:val="28"/>
          <w:szCs w:val="28"/>
        </w:rPr>
        <w:t>» (в том числе интернет-версии).</w:t>
      </w:r>
    </w:p>
    <w:p w14:paraId="63A9D4FE" w14:textId="77777777" w:rsidR="000F456C" w:rsidRPr="00567062" w:rsidRDefault="000F456C" w:rsidP="000F456C">
      <w:pPr>
        <w:pStyle w:val="20"/>
        <w:numPr>
          <w:ilvl w:val="0"/>
          <w:numId w:val="35"/>
        </w:numPr>
        <w:tabs>
          <w:tab w:val="left" w:pos="993"/>
          <w:tab w:val="left" w:pos="1134"/>
        </w:tabs>
        <w:spacing w:after="0" w:line="360" w:lineRule="auto"/>
        <w:ind w:left="0" w:firstLine="709"/>
        <w:jc w:val="both"/>
        <w:rPr>
          <w:szCs w:val="28"/>
        </w:rPr>
      </w:pPr>
      <w:r w:rsidRPr="00567062">
        <w:rPr>
          <w:szCs w:val="28"/>
        </w:rPr>
        <w:t>http://</w:t>
      </w:r>
      <w:r w:rsidRPr="00567062">
        <w:rPr>
          <w:szCs w:val="28"/>
          <w:lang w:val="en-US"/>
        </w:rPr>
        <w:t>www</w:t>
      </w:r>
      <w:r w:rsidRPr="00567062">
        <w:rPr>
          <w:szCs w:val="28"/>
        </w:rPr>
        <w:t>.</w:t>
      </w:r>
      <w:proofErr w:type="spellStart"/>
      <w:r w:rsidRPr="00567062">
        <w:rPr>
          <w:szCs w:val="28"/>
          <w:lang w:val="en-US"/>
        </w:rPr>
        <w:t>damodaran</w:t>
      </w:r>
      <w:proofErr w:type="spellEnd"/>
      <w:r w:rsidRPr="00567062">
        <w:rPr>
          <w:szCs w:val="28"/>
        </w:rPr>
        <w:t>.</w:t>
      </w:r>
      <w:proofErr w:type="spellStart"/>
      <w:r w:rsidRPr="00567062">
        <w:rPr>
          <w:szCs w:val="28"/>
          <w:lang w:val="en-US"/>
        </w:rPr>
        <w:t>com</w:t>
      </w:r>
      <w:proofErr w:type="spellEnd"/>
      <w:r w:rsidRPr="00567062">
        <w:rPr>
          <w:szCs w:val="28"/>
        </w:rPr>
        <w:t xml:space="preserve"> – аналитическая и статистическая информация </w:t>
      </w:r>
    </w:p>
    <w:p w14:paraId="055CF828" w14:textId="77777777" w:rsidR="000F456C" w:rsidRPr="00567062" w:rsidRDefault="000F456C" w:rsidP="000F456C">
      <w:pPr>
        <w:widowControl/>
        <w:numPr>
          <w:ilvl w:val="0"/>
          <w:numId w:val="35"/>
        </w:numPr>
        <w:tabs>
          <w:tab w:val="left" w:pos="-5670"/>
          <w:tab w:val="left" w:pos="993"/>
          <w:tab w:val="left" w:pos="1134"/>
        </w:tabs>
        <w:autoSpaceDE/>
        <w:autoSpaceDN/>
        <w:adjustRightInd/>
        <w:spacing w:line="360" w:lineRule="auto"/>
        <w:ind w:left="0" w:firstLine="709"/>
        <w:jc w:val="both"/>
        <w:rPr>
          <w:sz w:val="28"/>
          <w:szCs w:val="28"/>
        </w:rPr>
      </w:pPr>
      <w:r w:rsidRPr="00567062">
        <w:rPr>
          <w:sz w:val="28"/>
          <w:szCs w:val="28"/>
        </w:rPr>
        <w:t>http://www.gurufocus.com/ - финансовый справочник, информация о компаниях</w:t>
      </w:r>
    </w:p>
    <w:p w14:paraId="5AA8CEE0" w14:textId="77777777" w:rsidR="000F456C" w:rsidRPr="00567062" w:rsidRDefault="000F456C" w:rsidP="000F456C">
      <w:pPr>
        <w:widowControl/>
        <w:numPr>
          <w:ilvl w:val="0"/>
          <w:numId w:val="35"/>
        </w:numPr>
        <w:tabs>
          <w:tab w:val="left" w:pos="-5670"/>
          <w:tab w:val="left" w:pos="993"/>
          <w:tab w:val="left" w:pos="1134"/>
        </w:tabs>
        <w:autoSpaceDE/>
        <w:autoSpaceDN/>
        <w:adjustRightInd/>
        <w:spacing w:line="360" w:lineRule="auto"/>
        <w:ind w:left="0" w:firstLine="709"/>
        <w:jc w:val="both"/>
        <w:rPr>
          <w:sz w:val="28"/>
          <w:szCs w:val="28"/>
        </w:rPr>
      </w:pPr>
      <w:r w:rsidRPr="00567062">
        <w:rPr>
          <w:sz w:val="28"/>
          <w:szCs w:val="28"/>
        </w:rPr>
        <w:t>https://ycharts.com/ - финансовый справочник, информация о компаниях</w:t>
      </w:r>
    </w:p>
    <w:p w14:paraId="191557FF" w14:textId="77777777" w:rsidR="000F456C" w:rsidRPr="00567062" w:rsidRDefault="000F456C" w:rsidP="000F456C">
      <w:pPr>
        <w:widowControl/>
        <w:numPr>
          <w:ilvl w:val="0"/>
          <w:numId w:val="35"/>
        </w:numPr>
        <w:tabs>
          <w:tab w:val="left" w:pos="-5670"/>
          <w:tab w:val="left" w:pos="993"/>
          <w:tab w:val="left" w:pos="1134"/>
        </w:tabs>
        <w:autoSpaceDE/>
        <w:autoSpaceDN/>
        <w:adjustRightInd/>
        <w:spacing w:line="360" w:lineRule="auto"/>
        <w:ind w:left="0" w:firstLine="709"/>
        <w:jc w:val="both"/>
        <w:rPr>
          <w:sz w:val="28"/>
          <w:szCs w:val="28"/>
        </w:rPr>
      </w:pPr>
      <w:r w:rsidRPr="00567062">
        <w:rPr>
          <w:sz w:val="28"/>
          <w:szCs w:val="28"/>
        </w:rPr>
        <w:t>https://www.macroaxis.com/ - финансовый справочник, информация о компаниях</w:t>
      </w:r>
    </w:p>
    <w:p w14:paraId="62DD8556" w14:textId="77777777" w:rsidR="000F456C" w:rsidRPr="00567062" w:rsidRDefault="000F456C" w:rsidP="000F456C">
      <w:pPr>
        <w:widowControl/>
        <w:numPr>
          <w:ilvl w:val="0"/>
          <w:numId w:val="35"/>
        </w:numPr>
        <w:tabs>
          <w:tab w:val="left" w:pos="-5670"/>
          <w:tab w:val="left" w:pos="993"/>
          <w:tab w:val="left" w:pos="1134"/>
        </w:tabs>
        <w:autoSpaceDE/>
        <w:autoSpaceDN/>
        <w:adjustRightInd/>
        <w:spacing w:line="360" w:lineRule="auto"/>
        <w:ind w:left="0" w:firstLine="709"/>
        <w:jc w:val="both"/>
        <w:rPr>
          <w:sz w:val="28"/>
          <w:szCs w:val="28"/>
        </w:rPr>
      </w:pPr>
      <w:r w:rsidRPr="00567062">
        <w:rPr>
          <w:sz w:val="28"/>
          <w:szCs w:val="28"/>
        </w:rPr>
        <w:t>https://</w:t>
      </w:r>
      <w:r w:rsidRPr="00567062">
        <w:rPr>
          <w:sz w:val="28"/>
          <w:szCs w:val="28"/>
          <w:lang w:val="en-US"/>
        </w:rPr>
        <w:t>www</w:t>
      </w:r>
      <w:r w:rsidRPr="00567062">
        <w:rPr>
          <w:sz w:val="28"/>
          <w:szCs w:val="28"/>
        </w:rPr>
        <w:t>.finance.yahoo.com - финансовый справочник, информация о компаниях</w:t>
      </w:r>
    </w:p>
    <w:p w14:paraId="67511AD1" w14:textId="77777777" w:rsidR="000F456C" w:rsidRPr="00567062" w:rsidRDefault="000F456C" w:rsidP="000F456C">
      <w:pPr>
        <w:widowControl/>
        <w:numPr>
          <w:ilvl w:val="0"/>
          <w:numId w:val="35"/>
        </w:numPr>
        <w:tabs>
          <w:tab w:val="left" w:pos="-5670"/>
          <w:tab w:val="left" w:pos="993"/>
          <w:tab w:val="left" w:pos="1134"/>
        </w:tabs>
        <w:autoSpaceDE/>
        <w:autoSpaceDN/>
        <w:adjustRightInd/>
        <w:spacing w:line="360" w:lineRule="auto"/>
        <w:ind w:left="0" w:firstLine="709"/>
        <w:jc w:val="both"/>
        <w:rPr>
          <w:sz w:val="28"/>
          <w:szCs w:val="28"/>
        </w:rPr>
      </w:pPr>
      <w:r w:rsidRPr="00567062">
        <w:rPr>
          <w:sz w:val="28"/>
          <w:szCs w:val="28"/>
        </w:rPr>
        <w:t>https://</w:t>
      </w:r>
      <w:hyperlink r:id="rId10" w:history="1">
        <w:r w:rsidRPr="00567062">
          <w:rPr>
            <w:sz w:val="28"/>
            <w:szCs w:val="28"/>
          </w:rPr>
          <w:t>www.consultant.ru</w:t>
        </w:r>
      </w:hyperlink>
      <w:r w:rsidRPr="00567062">
        <w:rPr>
          <w:sz w:val="28"/>
          <w:szCs w:val="28"/>
        </w:rPr>
        <w:t xml:space="preserve"> - Справочная правовая система «</w:t>
      </w:r>
      <w:proofErr w:type="spellStart"/>
      <w:r w:rsidRPr="00567062">
        <w:rPr>
          <w:sz w:val="28"/>
          <w:szCs w:val="28"/>
        </w:rPr>
        <w:t>КонсультантПлюс</w:t>
      </w:r>
      <w:proofErr w:type="spellEnd"/>
      <w:r w:rsidRPr="00567062">
        <w:rPr>
          <w:sz w:val="28"/>
          <w:szCs w:val="28"/>
        </w:rPr>
        <w:t>»</w:t>
      </w:r>
    </w:p>
    <w:p w14:paraId="2D7EB751" w14:textId="77777777" w:rsidR="000F456C" w:rsidRPr="00567062" w:rsidRDefault="000F456C" w:rsidP="000F456C">
      <w:pPr>
        <w:widowControl/>
        <w:numPr>
          <w:ilvl w:val="0"/>
          <w:numId w:val="35"/>
        </w:numPr>
        <w:tabs>
          <w:tab w:val="left" w:pos="-5670"/>
          <w:tab w:val="left" w:pos="993"/>
          <w:tab w:val="left" w:pos="1134"/>
        </w:tabs>
        <w:autoSpaceDE/>
        <w:autoSpaceDN/>
        <w:adjustRightInd/>
        <w:spacing w:line="360" w:lineRule="auto"/>
        <w:ind w:left="0" w:firstLine="709"/>
        <w:jc w:val="both"/>
        <w:rPr>
          <w:sz w:val="28"/>
          <w:szCs w:val="28"/>
        </w:rPr>
      </w:pPr>
      <w:r w:rsidRPr="00567062">
        <w:rPr>
          <w:sz w:val="28"/>
          <w:szCs w:val="28"/>
        </w:rPr>
        <w:t>https://</w:t>
      </w:r>
      <w:r w:rsidRPr="00567062">
        <w:rPr>
          <w:sz w:val="28"/>
          <w:szCs w:val="28"/>
          <w:lang w:val="en-US"/>
        </w:rPr>
        <w:t>www</w:t>
      </w:r>
      <w:r w:rsidRPr="00567062">
        <w:rPr>
          <w:sz w:val="28"/>
          <w:szCs w:val="28"/>
        </w:rPr>
        <w:t>.</w:t>
      </w:r>
      <w:proofErr w:type="spellStart"/>
      <w:r w:rsidRPr="00567062">
        <w:rPr>
          <w:sz w:val="28"/>
          <w:szCs w:val="28"/>
          <w:lang w:val="en-US"/>
        </w:rPr>
        <w:t>vedomosti</w:t>
      </w:r>
      <w:proofErr w:type="spellEnd"/>
      <w:r w:rsidRPr="00567062">
        <w:rPr>
          <w:sz w:val="28"/>
          <w:szCs w:val="28"/>
        </w:rPr>
        <w:t>.</w:t>
      </w:r>
      <w:proofErr w:type="spellStart"/>
      <w:r w:rsidRPr="00567062">
        <w:rPr>
          <w:sz w:val="28"/>
          <w:szCs w:val="28"/>
          <w:lang w:val="en-US"/>
        </w:rPr>
        <w:t>ru</w:t>
      </w:r>
      <w:proofErr w:type="spellEnd"/>
      <w:r w:rsidRPr="00567062">
        <w:rPr>
          <w:sz w:val="28"/>
          <w:szCs w:val="28"/>
        </w:rPr>
        <w:t xml:space="preserve"> – газета «Ведомости»</w:t>
      </w:r>
    </w:p>
    <w:p w14:paraId="714B6DC6" w14:textId="77777777" w:rsidR="000F456C" w:rsidRPr="00567062" w:rsidRDefault="000F456C" w:rsidP="000F456C">
      <w:pPr>
        <w:widowControl/>
        <w:numPr>
          <w:ilvl w:val="0"/>
          <w:numId w:val="35"/>
        </w:numPr>
        <w:tabs>
          <w:tab w:val="left" w:pos="-5670"/>
          <w:tab w:val="left" w:pos="993"/>
          <w:tab w:val="left" w:pos="1134"/>
        </w:tabs>
        <w:autoSpaceDE/>
        <w:autoSpaceDN/>
        <w:adjustRightInd/>
        <w:spacing w:line="360" w:lineRule="auto"/>
        <w:ind w:left="0" w:firstLine="709"/>
        <w:jc w:val="both"/>
        <w:rPr>
          <w:sz w:val="28"/>
          <w:szCs w:val="28"/>
        </w:rPr>
      </w:pPr>
      <w:r w:rsidRPr="00567062">
        <w:rPr>
          <w:sz w:val="28"/>
          <w:szCs w:val="28"/>
        </w:rPr>
        <w:t>https://</w:t>
      </w:r>
      <w:r w:rsidRPr="00567062">
        <w:rPr>
          <w:sz w:val="28"/>
          <w:szCs w:val="28"/>
          <w:lang w:val="en-US"/>
        </w:rPr>
        <w:t>www</w:t>
      </w:r>
      <w:r w:rsidRPr="00567062">
        <w:rPr>
          <w:sz w:val="28"/>
          <w:szCs w:val="28"/>
        </w:rPr>
        <w:t>.</w:t>
      </w:r>
      <w:proofErr w:type="spellStart"/>
      <w:r w:rsidRPr="00567062">
        <w:rPr>
          <w:sz w:val="28"/>
          <w:szCs w:val="28"/>
          <w:lang w:val="en-US"/>
        </w:rPr>
        <w:t>kommersant</w:t>
      </w:r>
      <w:proofErr w:type="spellEnd"/>
      <w:r w:rsidRPr="00567062">
        <w:rPr>
          <w:sz w:val="28"/>
          <w:szCs w:val="28"/>
        </w:rPr>
        <w:t>.</w:t>
      </w:r>
      <w:proofErr w:type="spellStart"/>
      <w:r w:rsidRPr="00567062">
        <w:rPr>
          <w:sz w:val="28"/>
          <w:szCs w:val="28"/>
          <w:lang w:val="en-US"/>
        </w:rPr>
        <w:t>ru</w:t>
      </w:r>
      <w:proofErr w:type="spellEnd"/>
      <w:r w:rsidRPr="00567062">
        <w:rPr>
          <w:sz w:val="28"/>
          <w:szCs w:val="28"/>
        </w:rPr>
        <w:t xml:space="preserve"> – газета «Коммерсант»</w:t>
      </w:r>
    </w:p>
    <w:p w14:paraId="75BF2C7A" w14:textId="77777777" w:rsidR="000F456C" w:rsidRPr="00567062" w:rsidRDefault="000F456C" w:rsidP="000F456C">
      <w:pPr>
        <w:widowControl/>
        <w:numPr>
          <w:ilvl w:val="0"/>
          <w:numId w:val="35"/>
        </w:numPr>
        <w:tabs>
          <w:tab w:val="left" w:pos="-5670"/>
          <w:tab w:val="left" w:pos="993"/>
          <w:tab w:val="left" w:pos="1134"/>
        </w:tabs>
        <w:autoSpaceDE/>
        <w:autoSpaceDN/>
        <w:adjustRightInd/>
        <w:spacing w:line="360" w:lineRule="auto"/>
        <w:ind w:left="0" w:firstLine="709"/>
        <w:jc w:val="both"/>
        <w:rPr>
          <w:sz w:val="28"/>
          <w:szCs w:val="28"/>
        </w:rPr>
      </w:pPr>
      <w:r w:rsidRPr="00567062">
        <w:rPr>
          <w:sz w:val="28"/>
          <w:szCs w:val="28"/>
        </w:rPr>
        <w:t>https://</w:t>
      </w:r>
      <w:r w:rsidRPr="00567062">
        <w:rPr>
          <w:sz w:val="28"/>
          <w:szCs w:val="28"/>
          <w:lang w:val="en-US"/>
        </w:rPr>
        <w:t>www</w:t>
      </w:r>
      <w:r w:rsidRPr="00567062">
        <w:rPr>
          <w:sz w:val="28"/>
          <w:szCs w:val="28"/>
        </w:rPr>
        <w:t>.</w:t>
      </w:r>
      <w:proofErr w:type="spellStart"/>
      <w:r w:rsidRPr="00567062">
        <w:rPr>
          <w:sz w:val="28"/>
          <w:szCs w:val="28"/>
          <w:lang w:val="en-US"/>
        </w:rPr>
        <w:t>rbc</w:t>
      </w:r>
      <w:proofErr w:type="spellEnd"/>
      <w:r w:rsidRPr="00567062">
        <w:rPr>
          <w:sz w:val="28"/>
          <w:szCs w:val="28"/>
        </w:rPr>
        <w:t>.</w:t>
      </w:r>
      <w:proofErr w:type="spellStart"/>
      <w:r w:rsidRPr="00567062">
        <w:rPr>
          <w:sz w:val="28"/>
          <w:szCs w:val="28"/>
          <w:lang w:val="en-US"/>
        </w:rPr>
        <w:t>ru</w:t>
      </w:r>
      <w:proofErr w:type="spellEnd"/>
      <w:r w:rsidRPr="00567062">
        <w:rPr>
          <w:sz w:val="28"/>
          <w:szCs w:val="28"/>
        </w:rPr>
        <w:t xml:space="preserve"> - финансовый справочник</w:t>
      </w:r>
    </w:p>
    <w:p w14:paraId="421A45B9" w14:textId="77777777" w:rsidR="000F456C" w:rsidRPr="00855F13" w:rsidRDefault="000F456C" w:rsidP="000F456C">
      <w:pPr>
        <w:tabs>
          <w:tab w:val="left" w:pos="993"/>
        </w:tabs>
        <w:spacing w:line="360" w:lineRule="auto"/>
        <w:ind w:firstLine="709"/>
        <w:jc w:val="both"/>
        <w:rPr>
          <w:sz w:val="28"/>
          <w:szCs w:val="28"/>
        </w:rPr>
      </w:pPr>
      <w:r w:rsidRPr="00855F13">
        <w:rPr>
          <w:sz w:val="28"/>
          <w:szCs w:val="28"/>
        </w:rPr>
        <w:t>11.  Электронные ресурсы БИК:</w:t>
      </w:r>
    </w:p>
    <w:p w14:paraId="04F1985C"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t xml:space="preserve">Электронная библиотека Финансового университета (ЭБ) </w:t>
      </w:r>
      <w:hyperlink r:id="rId11" w:history="1">
        <w:r w:rsidRPr="00855F13">
          <w:rPr>
            <w:rStyle w:val="af6"/>
            <w:color w:val="auto"/>
            <w:sz w:val="28"/>
            <w:szCs w:val="28"/>
          </w:rPr>
          <w:t>http://elib.fa.ru/</w:t>
        </w:r>
      </w:hyperlink>
    </w:p>
    <w:p w14:paraId="436EC635"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t>Электронно-библиотечная система BOOK.RU http://www.book.ru</w:t>
      </w:r>
    </w:p>
    <w:p w14:paraId="0BB6AF5B"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t>Электронно-библиотечная система «Университетская библиотека ОНЛАЙН» http://biblioclub.ru/</w:t>
      </w:r>
    </w:p>
    <w:p w14:paraId="7A71F033"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t xml:space="preserve">Электронно-библиотечная система </w:t>
      </w:r>
      <w:proofErr w:type="spellStart"/>
      <w:r w:rsidRPr="00855F13">
        <w:rPr>
          <w:sz w:val="28"/>
          <w:szCs w:val="28"/>
        </w:rPr>
        <w:t>Znanium</w:t>
      </w:r>
      <w:proofErr w:type="spellEnd"/>
      <w:r w:rsidRPr="00855F13">
        <w:rPr>
          <w:sz w:val="28"/>
          <w:szCs w:val="28"/>
        </w:rPr>
        <w:t xml:space="preserve"> http://www.znanium.com</w:t>
      </w:r>
    </w:p>
    <w:p w14:paraId="0018D2F0"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lastRenderedPageBreak/>
        <w:t>Электронно-библиотечная система издательства «ЮРАЙТ» https://urait.ru/</w:t>
      </w:r>
    </w:p>
    <w:p w14:paraId="5360DEC9"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t xml:space="preserve">Электронно-библиотечная система издательства Проспект </w:t>
      </w:r>
      <w:hyperlink r:id="rId12" w:history="1">
        <w:r w:rsidRPr="00855F13">
          <w:rPr>
            <w:rStyle w:val="af6"/>
            <w:color w:val="auto"/>
            <w:sz w:val="28"/>
            <w:szCs w:val="28"/>
          </w:rPr>
          <w:t>http://ebs.prospekt.org/books</w:t>
        </w:r>
      </w:hyperlink>
    </w:p>
    <w:p w14:paraId="464F9532"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shd w:val="clear" w:color="auto" w:fill="FFFFFF"/>
        </w:rPr>
        <w:t>Справочно-образовательная система</w:t>
      </w:r>
      <w:r w:rsidRPr="00855F13">
        <w:rPr>
          <w:sz w:val="28"/>
          <w:szCs w:val="28"/>
        </w:rPr>
        <w:t xml:space="preserve"> </w:t>
      </w:r>
      <w:proofErr w:type="spellStart"/>
      <w:r w:rsidRPr="00855F13">
        <w:rPr>
          <w:sz w:val="28"/>
          <w:szCs w:val="28"/>
        </w:rPr>
        <w:t>Актион</w:t>
      </w:r>
      <w:proofErr w:type="spellEnd"/>
      <w:r w:rsidRPr="00855F13">
        <w:rPr>
          <w:sz w:val="28"/>
          <w:szCs w:val="28"/>
        </w:rPr>
        <w:t xml:space="preserve"> 360 https://action360.ru/</w:t>
      </w:r>
    </w:p>
    <w:p w14:paraId="761B6DE9"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rStyle w:val="af6"/>
          <w:color w:val="auto"/>
          <w:sz w:val="28"/>
          <w:szCs w:val="28"/>
        </w:rPr>
      </w:pPr>
      <w:r w:rsidRPr="00855F13">
        <w:rPr>
          <w:sz w:val="28"/>
          <w:szCs w:val="28"/>
        </w:rPr>
        <w:t xml:space="preserve">Деловая онлайн-библиотека </w:t>
      </w:r>
      <w:proofErr w:type="spellStart"/>
      <w:r w:rsidRPr="00855F13">
        <w:rPr>
          <w:sz w:val="28"/>
          <w:szCs w:val="28"/>
        </w:rPr>
        <w:t>Alpina</w:t>
      </w:r>
      <w:proofErr w:type="spellEnd"/>
      <w:r w:rsidRPr="00855F13">
        <w:rPr>
          <w:sz w:val="28"/>
          <w:szCs w:val="28"/>
        </w:rPr>
        <w:t xml:space="preserve"> </w:t>
      </w:r>
      <w:proofErr w:type="spellStart"/>
      <w:r w:rsidRPr="00855F13">
        <w:rPr>
          <w:sz w:val="28"/>
          <w:szCs w:val="28"/>
        </w:rPr>
        <w:t>Digital</w:t>
      </w:r>
      <w:proofErr w:type="spellEnd"/>
      <w:r w:rsidRPr="00855F13">
        <w:rPr>
          <w:sz w:val="28"/>
          <w:szCs w:val="28"/>
        </w:rPr>
        <w:t xml:space="preserve"> </w:t>
      </w:r>
      <w:hyperlink r:id="rId13" w:history="1">
        <w:r w:rsidRPr="00855F13">
          <w:rPr>
            <w:rStyle w:val="af6"/>
            <w:color w:val="auto"/>
            <w:sz w:val="28"/>
            <w:szCs w:val="28"/>
          </w:rPr>
          <w:t>http://lib.alpinadigital.ru/</w:t>
        </w:r>
      </w:hyperlink>
    </w:p>
    <w:p w14:paraId="1554802E"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t>Электронная библиотека издательства «МИФ» («Манн, Иванов и Фербер») https://fa.miflib.ru/auth/#/registration</w:t>
      </w:r>
    </w:p>
    <w:p w14:paraId="65C613FD"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t>Электронная библиотека Издательского дома «Гребенников» https://grebennikon.ru/</w:t>
      </w:r>
    </w:p>
    <w:p w14:paraId="7AF9C259"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t xml:space="preserve">Научная электронная библиотека eLibrary.ru http://elibrary.ru  </w:t>
      </w:r>
    </w:p>
    <w:p w14:paraId="5AA1D0AF"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t>Национальная электронная библиотека http://нэб.рф/</w:t>
      </w:r>
    </w:p>
    <w:p w14:paraId="0CCFA943"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t>Финансовая справочная система «Финансовый директор» http://www.1fd.ru/</w:t>
      </w:r>
    </w:p>
    <w:p w14:paraId="159D2118"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t>Ресурсы информационно-аналитического агентства по финансовым рынкам Cbonds.ru https://cbonds.ru/</w:t>
      </w:r>
    </w:p>
    <w:p w14:paraId="480B6092"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t xml:space="preserve">СПАРК </w:t>
      </w:r>
      <w:hyperlink r:id="rId14" w:history="1">
        <w:r w:rsidRPr="00855F13">
          <w:rPr>
            <w:rStyle w:val="af6"/>
            <w:color w:val="auto"/>
            <w:sz w:val="28"/>
            <w:szCs w:val="28"/>
          </w:rPr>
          <w:t>https://spark-interfax.ru/</w:t>
        </w:r>
      </w:hyperlink>
    </w:p>
    <w:p w14:paraId="7784AC7C"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lang w:val="en-US"/>
        </w:rPr>
      </w:pPr>
      <w:r w:rsidRPr="00855F13">
        <w:rPr>
          <w:sz w:val="28"/>
          <w:szCs w:val="28"/>
          <w:lang w:val="en-US"/>
        </w:rPr>
        <w:t>STATISTA https://www.statista.com/</w:t>
      </w:r>
    </w:p>
    <w:p w14:paraId="37D9FD05"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lang w:val="en-US"/>
        </w:rPr>
      </w:pPr>
      <w:r w:rsidRPr="00855F13">
        <w:rPr>
          <w:sz w:val="28"/>
          <w:szCs w:val="28"/>
          <w:lang w:val="en-US"/>
        </w:rPr>
        <w:t>Academic Reference http://ar.cnki.net/ACADREF</w:t>
      </w:r>
    </w:p>
    <w:p w14:paraId="40CC78EA"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t xml:space="preserve">Пакет баз данных компании EBSCO </w:t>
      </w:r>
      <w:proofErr w:type="spellStart"/>
      <w:r w:rsidRPr="00855F13">
        <w:rPr>
          <w:sz w:val="28"/>
          <w:szCs w:val="28"/>
        </w:rPr>
        <w:t>Publishing</w:t>
      </w:r>
      <w:proofErr w:type="spellEnd"/>
      <w:r w:rsidRPr="00855F13">
        <w:rPr>
          <w:sz w:val="28"/>
          <w:szCs w:val="28"/>
        </w:rPr>
        <w:t xml:space="preserve">, крупнейшего </w:t>
      </w:r>
      <w:proofErr w:type="spellStart"/>
      <w:r w:rsidRPr="00855F13">
        <w:rPr>
          <w:sz w:val="28"/>
          <w:szCs w:val="28"/>
        </w:rPr>
        <w:t>агрегатора</w:t>
      </w:r>
      <w:proofErr w:type="spellEnd"/>
      <w:r w:rsidRPr="00855F13">
        <w:rPr>
          <w:sz w:val="28"/>
          <w:szCs w:val="28"/>
        </w:rPr>
        <w:t xml:space="preserve"> научных ресурсов ведущих издательств мира </w:t>
      </w:r>
      <w:hyperlink r:id="rId15" w:history="1">
        <w:r w:rsidRPr="00855F13">
          <w:rPr>
            <w:rStyle w:val="af6"/>
            <w:color w:val="auto"/>
            <w:sz w:val="28"/>
            <w:szCs w:val="28"/>
          </w:rPr>
          <w:t>http://search.ebscohost.com</w:t>
        </w:r>
      </w:hyperlink>
      <w:r w:rsidRPr="00855F13">
        <w:rPr>
          <w:sz w:val="28"/>
          <w:szCs w:val="28"/>
        </w:rPr>
        <w:t xml:space="preserve"> (до 1 января 2024 г.)</w:t>
      </w:r>
    </w:p>
    <w:p w14:paraId="7F478983"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proofErr w:type="spellStart"/>
      <w:r w:rsidRPr="00855F13">
        <w:rPr>
          <w:sz w:val="28"/>
          <w:szCs w:val="28"/>
        </w:rPr>
        <w:t>Henry</w:t>
      </w:r>
      <w:proofErr w:type="spellEnd"/>
      <w:r w:rsidRPr="00855F13">
        <w:rPr>
          <w:sz w:val="28"/>
          <w:szCs w:val="28"/>
        </w:rPr>
        <w:t xml:space="preserve"> </w:t>
      </w:r>
      <w:proofErr w:type="spellStart"/>
      <w:r w:rsidRPr="00855F13">
        <w:rPr>
          <w:sz w:val="28"/>
          <w:szCs w:val="28"/>
        </w:rPr>
        <w:t>Stewart</w:t>
      </w:r>
      <w:proofErr w:type="spellEnd"/>
      <w:r w:rsidRPr="00855F13">
        <w:rPr>
          <w:sz w:val="28"/>
          <w:szCs w:val="28"/>
        </w:rPr>
        <w:t xml:space="preserve"> </w:t>
      </w:r>
      <w:proofErr w:type="spellStart"/>
      <w:r w:rsidRPr="00855F13">
        <w:rPr>
          <w:sz w:val="28"/>
          <w:szCs w:val="28"/>
        </w:rPr>
        <w:t>Talks</w:t>
      </w:r>
      <w:proofErr w:type="spellEnd"/>
      <w:r w:rsidRPr="00855F13">
        <w:rPr>
          <w:sz w:val="28"/>
          <w:szCs w:val="28"/>
        </w:rPr>
        <w:t>: Библиотека Онлайн Лекций по Бизнесу и Маркетингу https://hstalks.com/business/</w:t>
      </w:r>
    </w:p>
    <w:p w14:paraId="767364FE"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t xml:space="preserve">Электронная коллекция книг издательства </w:t>
      </w:r>
      <w:proofErr w:type="spellStart"/>
      <w:r w:rsidRPr="00855F13">
        <w:rPr>
          <w:sz w:val="28"/>
          <w:szCs w:val="28"/>
        </w:rPr>
        <w:t>Springer</w:t>
      </w:r>
      <w:proofErr w:type="spellEnd"/>
      <w:r w:rsidRPr="00855F13">
        <w:rPr>
          <w:sz w:val="28"/>
          <w:szCs w:val="28"/>
        </w:rPr>
        <w:t xml:space="preserve">:  </w:t>
      </w:r>
      <w:proofErr w:type="spellStart"/>
      <w:r w:rsidRPr="00855F13">
        <w:rPr>
          <w:sz w:val="28"/>
          <w:szCs w:val="28"/>
        </w:rPr>
        <w:t>Springer</w:t>
      </w:r>
      <w:proofErr w:type="spellEnd"/>
      <w:r w:rsidRPr="00855F13">
        <w:rPr>
          <w:sz w:val="28"/>
          <w:szCs w:val="28"/>
        </w:rPr>
        <w:t xml:space="preserve"> </w:t>
      </w:r>
      <w:proofErr w:type="spellStart"/>
      <w:r w:rsidRPr="00855F13">
        <w:rPr>
          <w:sz w:val="28"/>
          <w:szCs w:val="28"/>
        </w:rPr>
        <w:t>eBooks</w:t>
      </w:r>
      <w:proofErr w:type="spellEnd"/>
      <w:r w:rsidRPr="00855F13">
        <w:rPr>
          <w:sz w:val="28"/>
          <w:szCs w:val="28"/>
        </w:rPr>
        <w:t xml:space="preserve"> </w:t>
      </w:r>
      <w:hyperlink r:id="rId16" w:history="1">
        <w:r w:rsidRPr="00855F13">
          <w:rPr>
            <w:rStyle w:val="af6"/>
            <w:color w:val="auto"/>
            <w:sz w:val="28"/>
            <w:szCs w:val="28"/>
          </w:rPr>
          <w:t>http://link.springer.com/</w:t>
        </w:r>
      </w:hyperlink>
    </w:p>
    <w:p w14:paraId="43F64E99"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t xml:space="preserve">Электронные продукты издательства </w:t>
      </w:r>
      <w:proofErr w:type="spellStart"/>
      <w:r w:rsidRPr="00855F13">
        <w:rPr>
          <w:sz w:val="28"/>
          <w:szCs w:val="28"/>
        </w:rPr>
        <w:t>Elsevier</w:t>
      </w:r>
      <w:proofErr w:type="spellEnd"/>
      <w:r w:rsidRPr="00855F13">
        <w:rPr>
          <w:sz w:val="28"/>
          <w:szCs w:val="28"/>
        </w:rPr>
        <w:t xml:space="preserve"> </w:t>
      </w:r>
      <w:hyperlink r:id="rId17" w:history="1">
        <w:r w:rsidRPr="00855F13">
          <w:rPr>
            <w:rStyle w:val="af6"/>
            <w:color w:val="auto"/>
            <w:sz w:val="28"/>
            <w:szCs w:val="28"/>
          </w:rPr>
          <w:t>http://www.sciencedirect.com</w:t>
        </w:r>
      </w:hyperlink>
    </w:p>
    <w:p w14:paraId="5B3213D4"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lang w:val="en-US"/>
        </w:rPr>
      </w:pPr>
      <w:r w:rsidRPr="00855F13">
        <w:rPr>
          <w:sz w:val="28"/>
          <w:szCs w:val="28"/>
          <w:lang w:val="en-US"/>
        </w:rPr>
        <w:t xml:space="preserve">Emerald: Management </w:t>
      </w:r>
      <w:proofErr w:type="spellStart"/>
      <w:r w:rsidRPr="00855F13">
        <w:rPr>
          <w:sz w:val="28"/>
          <w:szCs w:val="28"/>
          <w:lang w:val="en-US"/>
        </w:rPr>
        <w:t>eJournal</w:t>
      </w:r>
      <w:proofErr w:type="spellEnd"/>
      <w:r w:rsidRPr="00855F13">
        <w:rPr>
          <w:sz w:val="28"/>
          <w:szCs w:val="28"/>
          <w:lang w:val="en-US"/>
        </w:rPr>
        <w:t xml:space="preserve"> Portfolio </w:t>
      </w:r>
      <w:hyperlink r:id="rId18" w:history="1">
        <w:r w:rsidRPr="00855F13">
          <w:rPr>
            <w:rStyle w:val="af6"/>
            <w:color w:val="auto"/>
            <w:sz w:val="28"/>
            <w:szCs w:val="28"/>
            <w:lang w:val="en-US"/>
          </w:rPr>
          <w:t>https://www.emerald.com/insight/</w:t>
        </w:r>
      </w:hyperlink>
    </w:p>
    <w:p w14:paraId="2B2F9A76" w14:textId="77777777" w:rsidR="000F456C" w:rsidRPr="00855F13" w:rsidRDefault="000F456C" w:rsidP="000F456C">
      <w:pPr>
        <w:pStyle w:val="af3"/>
        <w:numPr>
          <w:ilvl w:val="0"/>
          <w:numId w:val="50"/>
        </w:numPr>
        <w:tabs>
          <w:tab w:val="left" w:pos="993"/>
        </w:tabs>
        <w:spacing w:before="0" w:beforeAutospacing="0" w:after="0" w:afterAutospacing="0" w:line="360" w:lineRule="auto"/>
        <w:ind w:left="0" w:firstLine="709"/>
        <w:jc w:val="both"/>
        <w:rPr>
          <w:rStyle w:val="afb"/>
          <w:b w:val="0"/>
          <w:sz w:val="28"/>
          <w:szCs w:val="28"/>
          <w:lang w:val="en-US"/>
        </w:rPr>
      </w:pPr>
      <w:r w:rsidRPr="00855F13">
        <w:rPr>
          <w:rStyle w:val="afb"/>
          <w:b w:val="0"/>
          <w:sz w:val="28"/>
          <w:szCs w:val="28"/>
          <w:lang w:val="en-US"/>
        </w:rPr>
        <w:lastRenderedPageBreak/>
        <w:t>JSTOR. Arts &amp; Sciences I Collection</w:t>
      </w:r>
      <w:r w:rsidRPr="00855F13">
        <w:rPr>
          <w:rStyle w:val="afb"/>
          <w:sz w:val="28"/>
          <w:szCs w:val="28"/>
          <w:lang w:val="en-US"/>
        </w:rPr>
        <w:t xml:space="preserve"> </w:t>
      </w:r>
      <w:hyperlink r:id="rId19" w:history="1">
        <w:r w:rsidRPr="00855F13">
          <w:rPr>
            <w:rStyle w:val="af6"/>
            <w:color w:val="auto"/>
            <w:sz w:val="28"/>
            <w:szCs w:val="28"/>
            <w:lang w:val="en-US"/>
          </w:rPr>
          <w:t>https://www.jstor.org/</w:t>
        </w:r>
      </w:hyperlink>
    </w:p>
    <w:p w14:paraId="5C4570AA"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shd w:val="clear" w:color="auto" w:fill="FFFFFF"/>
        </w:rPr>
      </w:pPr>
      <w:r w:rsidRPr="00855F13">
        <w:rPr>
          <w:sz w:val="28"/>
          <w:szCs w:val="28"/>
          <w:shd w:val="clear" w:color="auto" w:fill="FFFFFF"/>
        </w:rPr>
        <w:t xml:space="preserve">Библиотека электронных публикаций Организации экономического сотрудничества и развития OECD </w:t>
      </w:r>
      <w:proofErr w:type="spellStart"/>
      <w:r w:rsidRPr="00855F13">
        <w:rPr>
          <w:sz w:val="28"/>
          <w:szCs w:val="28"/>
          <w:shd w:val="clear" w:color="auto" w:fill="FFFFFF"/>
        </w:rPr>
        <w:t>iLibrary</w:t>
      </w:r>
      <w:proofErr w:type="spellEnd"/>
      <w:r w:rsidRPr="00855F13">
        <w:rPr>
          <w:sz w:val="28"/>
          <w:szCs w:val="28"/>
          <w:shd w:val="clear" w:color="auto" w:fill="FFFFFF"/>
        </w:rPr>
        <w:t xml:space="preserve"> </w:t>
      </w:r>
      <w:hyperlink r:id="rId20" w:history="1">
        <w:r w:rsidRPr="00855F13">
          <w:rPr>
            <w:rStyle w:val="af6"/>
            <w:color w:val="auto"/>
            <w:sz w:val="28"/>
            <w:szCs w:val="28"/>
            <w:shd w:val="clear" w:color="auto" w:fill="FFFFFF"/>
          </w:rPr>
          <w:t>https://www.oecd-ilibrary.org/</w:t>
        </w:r>
      </w:hyperlink>
    </w:p>
    <w:p w14:paraId="6F0014C1" w14:textId="485342B0"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sz w:val="28"/>
          <w:szCs w:val="28"/>
        </w:rPr>
      </w:pPr>
      <w:r w:rsidRPr="00855F13">
        <w:rPr>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r w:rsidR="00855F13" w:rsidRPr="00855F13">
        <w:rPr>
          <w:sz w:val="28"/>
          <w:szCs w:val="28"/>
        </w:rPr>
        <w:t>управления» http://eduvideo.online/</w:t>
      </w:r>
    </w:p>
    <w:p w14:paraId="712918A3" w14:textId="77777777" w:rsidR="000F456C" w:rsidRPr="00855F13" w:rsidRDefault="000F456C" w:rsidP="000F456C">
      <w:pPr>
        <w:pStyle w:val="a6"/>
        <w:widowControl/>
        <w:numPr>
          <w:ilvl w:val="0"/>
          <w:numId w:val="50"/>
        </w:numPr>
        <w:tabs>
          <w:tab w:val="left" w:pos="993"/>
        </w:tabs>
        <w:autoSpaceDE/>
        <w:autoSpaceDN/>
        <w:adjustRightInd/>
        <w:spacing w:line="360" w:lineRule="auto"/>
        <w:ind w:left="0" w:firstLine="709"/>
        <w:contextualSpacing/>
        <w:jc w:val="both"/>
        <w:rPr>
          <w:bCs/>
          <w:sz w:val="28"/>
          <w:szCs w:val="28"/>
        </w:rPr>
      </w:pPr>
      <w:r w:rsidRPr="00855F13">
        <w:rPr>
          <w:sz w:val="28"/>
          <w:szCs w:val="28"/>
        </w:rPr>
        <w:t xml:space="preserve">База данных научных журналов издательства </w:t>
      </w:r>
      <w:proofErr w:type="spellStart"/>
      <w:r w:rsidRPr="00855F13">
        <w:rPr>
          <w:sz w:val="28"/>
          <w:szCs w:val="28"/>
        </w:rPr>
        <w:t>Wiley</w:t>
      </w:r>
      <w:proofErr w:type="spellEnd"/>
      <w:r w:rsidRPr="00855F13">
        <w:rPr>
          <w:sz w:val="28"/>
          <w:szCs w:val="28"/>
        </w:rPr>
        <w:t xml:space="preserve"> </w:t>
      </w:r>
      <w:hyperlink r:id="rId21" w:history="1">
        <w:r w:rsidRPr="00855F13">
          <w:rPr>
            <w:rStyle w:val="af6"/>
            <w:color w:val="auto"/>
            <w:sz w:val="28"/>
            <w:szCs w:val="28"/>
          </w:rPr>
          <w:t>https://onlinelibrary.wiley.com/</w:t>
        </w:r>
      </w:hyperlink>
    </w:p>
    <w:p w14:paraId="22C9BBD7" w14:textId="77777777" w:rsidR="00145199" w:rsidRPr="001A5A3F" w:rsidRDefault="00145199" w:rsidP="001A5A3F">
      <w:pPr>
        <w:pStyle w:val="1"/>
        <w:tabs>
          <w:tab w:val="left" w:pos="1134"/>
        </w:tabs>
        <w:spacing w:before="0" w:line="360" w:lineRule="auto"/>
        <w:ind w:firstLine="709"/>
        <w:jc w:val="both"/>
        <w:rPr>
          <w:rFonts w:ascii="Times New Roman" w:hAnsi="Times New Roman" w:cs="Times New Roman"/>
          <w:b/>
          <w:color w:val="auto"/>
          <w:sz w:val="28"/>
          <w:szCs w:val="28"/>
        </w:rPr>
      </w:pPr>
      <w:r w:rsidRPr="004C0A6F">
        <w:rPr>
          <w:rFonts w:ascii="Times New Roman" w:hAnsi="Times New Roman" w:cs="Times New Roman"/>
          <w:b/>
          <w:color w:val="auto"/>
          <w:sz w:val="28"/>
          <w:szCs w:val="28"/>
        </w:rPr>
        <w:t>10. Методические указания для обучающихся по освоению дисци</w:t>
      </w:r>
      <w:r w:rsidR="004B4BFE" w:rsidRPr="004C0A6F">
        <w:rPr>
          <w:rFonts w:ascii="Times New Roman" w:hAnsi="Times New Roman" w:cs="Times New Roman"/>
          <w:b/>
          <w:color w:val="auto"/>
          <w:sz w:val="28"/>
          <w:szCs w:val="28"/>
        </w:rPr>
        <w:t>плины</w:t>
      </w:r>
      <w:bookmarkEnd w:id="16"/>
    </w:p>
    <w:p w14:paraId="3037E3A6" w14:textId="77777777" w:rsidR="000A19C7" w:rsidRPr="003D13C1" w:rsidRDefault="00A352E0" w:rsidP="000A19C7">
      <w:pPr>
        <w:snapToGrid w:val="0"/>
        <w:spacing w:line="360" w:lineRule="auto"/>
        <w:ind w:firstLine="709"/>
        <w:jc w:val="both"/>
        <w:rPr>
          <w:sz w:val="28"/>
          <w:szCs w:val="36"/>
        </w:rPr>
      </w:pPr>
      <w:r>
        <w:rPr>
          <w:sz w:val="28"/>
          <w:szCs w:val="28"/>
        </w:rPr>
        <w:t xml:space="preserve"> </w:t>
      </w:r>
      <w:bookmarkStart w:id="17" w:name="_Toc19189354"/>
      <w:r w:rsidR="000A19C7" w:rsidRPr="0032671E">
        <w:rPr>
          <w:sz w:val="28"/>
          <w:szCs w:val="36"/>
        </w:rPr>
        <w:t xml:space="preserve">Изучение </w:t>
      </w:r>
      <w:r w:rsidR="000A19C7">
        <w:rPr>
          <w:sz w:val="28"/>
          <w:szCs w:val="36"/>
        </w:rPr>
        <w:t>дисциплины</w:t>
      </w:r>
      <w:r w:rsidR="000A19C7" w:rsidRPr="0032671E">
        <w:rPr>
          <w:sz w:val="28"/>
          <w:szCs w:val="36"/>
        </w:rPr>
        <w:t xml:space="preserve"> предполагает сочетание аудиторных занятий и самостоятельной работы студентов. Аудиторные занятия проводятся в форме лекций и семинарских занятий. </w:t>
      </w:r>
      <w:r w:rsidR="000A19C7" w:rsidRPr="0032671E">
        <w:rPr>
          <w:sz w:val="28"/>
          <w:szCs w:val="28"/>
        </w:rPr>
        <w:t xml:space="preserve">Курс лекций сопровождается презентацией, включающей базовые понятия, практические примеры, </w:t>
      </w:r>
      <w:proofErr w:type="spellStart"/>
      <w:r w:rsidR="000A19C7">
        <w:rPr>
          <w:sz w:val="28"/>
          <w:szCs w:val="28"/>
        </w:rPr>
        <w:t>инфографику</w:t>
      </w:r>
      <w:proofErr w:type="spellEnd"/>
      <w:r w:rsidR="000A19C7" w:rsidRPr="0032671E">
        <w:rPr>
          <w:sz w:val="28"/>
          <w:szCs w:val="28"/>
        </w:rPr>
        <w:t>.</w:t>
      </w:r>
    </w:p>
    <w:p w14:paraId="6B252826" w14:textId="77777777" w:rsidR="000A19C7" w:rsidRPr="0032671E" w:rsidRDefault="000A19C7" w:rsidP="000A19C7">
      <w:pPr>
        <w:pStyle w:val="8"/>
        <w:shd w:val="clear" w:color="auto" w:fill="auto"/>
        <w:tabs>
          <w:tab w:val="left" w:pos="993"/>
        </w:tabs>
        <w:spacing w:before="0" w:after="0" w:line="360" w:lineRule="auto"/>
        <w:ind w:firstLine="709"/>
        <w:rPr>
          <w:rFonts w:ascii="Times New Roman" w:hAnsi="Times New Roman"/>
          <w:sz w:val="28"/>
          <w:szCs w:val="28"/>
        </w:rPr>
      </w:pPr>
      <w:r w:rsidRPr="0032671E">
        <w:rPr>
          <w:rFonts w:ascii="Times New Roman" w:hAnsi="Times New Roman"/>
          <w:sz w:val="28"/>
          <w:szCs w:val="28"/>
        </w:rPr>
        <w:t>При подготовке к семинарским занятиям студентам следует:</w:t>
      </w:r>
    </w:p>
    <w:p w14:paraId="0B8239A3" w14:textId="77777777" w:rsidR="000A19C7" w:rsidRPr="0032671E" w:rsidRDefault="000A19C7" w:rsidP="000A19C7">
      <w:pPr>
        <w:numPr>
          <w:ilvl w:val="0"/>
          <w:numId w:val="38"/>
        </w:numPr>
        <w:tabs>
          <w:tab w:val="clear" w:pos="720"/>
          <w:tab w:val="left" w:pos="851"/>
          <w:tab w:val="left" w:pos="900"/>
          <w:tab w:val="num" w:pos="993"/>
        </w:tabs>
        <w:spacing w:line="360" w:lineRule="auto"/>
        <w:ind w:left="0" w:firstLine="360"/>
        <w:jc w:val="both"/>
        <w:rPr>
          <w:sz w:val="28"/>
          <w:szCs w:val="28"/>
        </w:rPr>
      </w:pPr>
      <w:r w:rsidRPr="0032671E">
        <w:rPr>
          <w:sz w:val="28"/>
          <w:szCs w:val="28"/>
        </w:rPr>
        <w:t>до очередного практического занятия по материалам лекции и рекомендованным литературным источникам проработать теоретический материал;</w:t>
      </w:r>
    </w:p>
    <w:p w14:paraId="1DE9D133" w14:textId="77777777" w:rsidR="000A19C7" w:rsidRPr="0032671E" w:rsidRDefault="000A19C7" w:rsidP="000A19C7">
      <w:pPr>
        <w:numPr>
          <w:ilvl w:val="0"/>
          <w:numId w:val="38"/>
        </w:numPr>
        <w:tabs>
          <w:tab w:val="clear" w:pos="720"/>
          <w:tab w:val="left" w:pos="851"/>
          <w:tab w:val="left" w:pos="900"/>
          <w:tab w:val="num" w:pos="993"/>
        </w:tabs>
        <w:spacing w:line="360" w:lineRule="auto"/>
        <w:ind w:left="0" w:firstLine="360"/>
        <w:jc w:val="both"/>
        <w:rPr>
          <w:sz w:val="28"/>
          <w:szCs w:val="28"/>
        </w:rPr>
      </w:pPr>
      <w:r w:rsidRPr="0032671E">
        <w:rPr>
          <w:sz w:val="28"/>
          <w:szCs w:val="28"/>
        </w:rPr>
        <w:t>теоретический материал следует соотносить с правовыми нормами, так как в них могут быть внесены изменения, которые не всегда отражены в учебной литературе.</w:t>
      </w:r>
    </w:p>
    <w:p w14:paraId="2E0B40BC" w14:textId="77777777" w:rsidR="000A19C7" w:rsidRPr="0032671E" w:rsidRDefault="000A19C7" w:rsidP="000A19C7">
      <w:pPr>
        <w:tabs>
          <w:tab w:val="left" w:pos="851"/>
        </w:tabs>
        <w:spacing w:line="360" w:lineRule="auto"/>
        <w:ind w:firstLine="720"/>
        <w:jc w:val="both"/>
        <w:rPr>
          <w:sz w:val="28"/>
          <w:szCs w:val="28"/>
        </w:rPr>
      </w:pPr>
      <w:r w:rsidRPr="0032671E">
        <w:rPr>
          <w:sz w:val="28"/>
          <w:szCs w:val="28"/>
        </w:rPr>
        <w:t xml:space="preserve">Семинарские занятия предполагают:  </w:t>
      </w:r>
    </w:p>
    <w:p w14:paraId="00BF3069" w14:textId="77777777" w:rsidR="000A19C7" w:rsidRPr="0032671E" w:rsidRDefault="000A19C7" w:rsidP="000A19C7">
      <w:pPr>
        <w:numPr>
          <w:ilvl w:val="0"/>
          <w:numId w:val="38"/>
        </w:numPr>
        <w:tabs>
          <w:tab w:val="clear" w:pos="720"/>
          <w:tab w:val="left" w:pos="851"/>
          <w:tab w:val="left" w:pos="900"/>
          <w:tab w:val="num" w:pos="993"/>
        </w:tabs>
        <w:spacing w:line="360" w:lineRule="auto"/>
        <w:ind w:left="0" w:firstLine="360"/>
        <w:jc w:val="both"/>
        <w:rPr>
          <w:sz w:val="28"/>
          <w:szCs w:val="28"/>
        </w:rPr>
      </w:pPr>
      <w:r w:rsidRPr="0032671E">
        <w:rPr>
          <w:sz w:val="28"/>
          <w:szCs w:val="28"/>
        </w:rPr>
        <w:t xml:space="preserve">обсуждение в интерактивной форме вопросов (дискуссия, </w:t>
      </w:r>
      <w:r w:rsidRPr="004C0A6F">
        <w:rPr>
          <w:sz w:val="28"/>
          <w:szCs w:val="28"/>
        </w:rPr>
        <w:t>разбор кейсов для различных отраслей и классов активов</w:t>
      </w:r>
      <w:r w:rsidRPr="0032671E">
        <w:rPr>
          <w:sz w:val="28"/>
          <w:szCs w:val="28"/>
        </w:rPr>
        <w:t>);</w:t>
      </w:r>
    </w:p>
    <w:p w14:paraId="41B0E3E4" w14:textId="77777777" w:rsidR="000A19C7" w:rsidRPr="0032671E" w:rsidRDefault="000A19C7" w:rsidP="000A19C7">
      <w:pPr>
        <w:numPr>
          <w:ilvl w:val="0"/>
          <w:numId w:val="38"/>
        </w:numPr>
        <w:tabs>
          <w:tab w:val="clear" w:pos="720"/>
          <w:tab w:val="left" w:pos="851"/>
          <w:tab w:val="left" w:pos="900"/>
          <w:tab w:val="num" w:pos="993"/>
        </w:tabs>
        <w:spacing w:line="360" w:lineRule="auto"/>
        <w:ind w:left="0" w:firstLine="360"/>
        <w:jc w:val="both"/>
        <w:rPr>
          <w:sz w:val="28"/>
          <w:szCs w:val="28"/>
        </w:rPr>
      </w:pPr>
      <w:r w:rsidRPr="0032671E">
        <w:rPr>
          <w:sz w:val="28"/>
          <w:szCs w:val="28"/>
        </w:rPr>
        <w:t xml:space="preserve"> подготовку докладов, выступление и участие в групповом обсуждении студенческих презентаций, выполненных на определенную тему в рамках самостоятельной работы;</w:t>
      </w:r>
    </w:p>
    <w:p w14:paraId="3A238110" w14:textId="77777777" w:rsidR="000A19C7" w:rsidRPr="0032671E" w:rsidRDefault="000A19C7" w:rsidP="000A19C7">
      <w:pPr>
        <w:numPr>
          <w:ilvl w:val="0"/>
          <w:numId w:val="38"/>
        </w:numPr>
        <w:tabs>
          <w:tab w:val="clear" w:pos="720"/>
          <w:tab w:val="left" w:pos="851"/>
          <w:tab w:val="left" w:pos="900"/>
          <w:tab w:val="num" w:pos="993"/>
        </w:tabs>
        <w:spacing w:line="360" w:lineRule="auto"/>
        <w:ind w:left="0" w:firstLine="360"/>
        <w:jc w:val="both"/>
        <w:rPr>
          <w:sz w:val="28"/>
          <w:szCs w:val="28"/>
        </w:rPr>
      </w:pPr>
      <w:r w:rsidRPr="0032671E">
        <w:rPr>
          <w:sz w:val="28"/>
          <w:szCs w:val="28"/>
        </w:rPr>
        <w:t xml:space="preserve"> решение практико-ориентированных, ситуационных, тестовых, исследовательских заданий и кейсов.</w:t>
      </w:r>
    </w:p>
    <w:p w14:paraId="7F1B22F1" w14:textId="4A287749" w:rsidR="000A19C7" w:rsidRDefault="000A19C7" w:rsidP="000A19C7">
      <w:pPr>
        <w:spacing w:line="360" w:lineRule="auto"/>
        <w:ind w:firstLine="709"/>
        <w:jc w:val="both"/>
        <w:rPr>
          <w:sz w:val="28"/>
          <w:szCs w:val="36"/>
        </w:rPr>
      </w:pPr>
      <w:r w:rsidRPr="0032671E">
        <w:rPr>
          <w:sz w:val="28"/>
          <w:szCs w:val="28"/>
        </w:rPr>
        <w:lastRenderedPageBreak/>
        <w:t>Для эффективного участия в работе семинарского занятия студентам рекомендуется пользоваться периодической литературой, электронными библиотечными системами, аналитическими информационными системами, а также информацией интернет-сайтов, приведенных в соответствующем разделе.</w:t>
      </w:r>
      <w:r w:rsidRPr="003D13C1">
        <w:rPr>
          <w:sz w:val="28"/>
          <w:szCs w:val="28"/>
        </w:rPr>
        <w:t xml:space="preserve"> </w:t>
      </w:r>
      <w:r w:rsidRPr="0032671E">
        <w:rPr>
          <w:sz w:val="28"/>
          <w:szCs w:val="36"/>
        </w:rPr>
        <w:t>Самостоятельная работа предполагает выполнение специальных исследовательских заданий по отдельным темам</w:t>
      </w:r>
      <w:r>
        <w:rPr>
          <w:sz w:val="28"/>
          <w:szCs w:val="36"/>
        </w:rPr>
        <w:t xml:space="preserve"> и </w:t>
      </w:r>
      <w:r w:rsidRPr="0032671E">
        <w:rPr>
          <w:sz w:val="28"/>
          <w:szCs w:val="36"/>
        </w:rPr>
        <w:t>подготовк</w:t>
      </w:r>
      <w:r>
        <w:rPr>
          <w:sz w:val="28"/>
          <w:szCs w:val="36"/>
        </w:rPr>
        <w:t>у</w:t>
      </w:r>
      <w:r w:rsidRPr="0032671E">
        <w:rPr>
          <w:sz w:val="28"/>
          <w:szCs w:val="36"/>
        </w:rPr>
        <w:t xml:space="preserve"> доклада с использованием презентации.</w:t>
      </w:r>
    </w:p>
    <w:p w14:paraId="2699AF02" w14:textId="77777777" w:rsidR="00243722" w:rsidRDefault="00243722" w:rsidP="00243722">
      <w:pPr>
        <w:spacing w:line="360" w:lineRule="auto"/>
        <w:ind w:firstLine="709"/>
        <w:jc w:val="both"/>
        <w:rPr>
          <w:sz w:val="28"/>
          <w:szCs w:val="28"/>
        </w:rPr>
      </w:pPr>
      <w:r>
        <w:rPr>
          <w:sz w:val="28"/>
          <w:szCs w:val="28"/>
        </w:rPr>
        <w:t>Домашнее творческое задание</w:t>
      </w:r>
    </w:p>
    <w:p w14:paraId="70DBA8C7" w14:textId="5A0CEF61" w:rsidR="00243722" w:rsidRPr="009C6ADE" w:rsidRDefault="00243722" w:rsidP="00243722">
      <w:pPr>
        <w:pStyle w:val="af4"/>
        <w:tabs>
          <w:tab w:val="left" w:pos="993"/>
        </w:tabs>
        <w:spacing w:line="360" w:lineRule="auto"/>
        <w:ind w:firstLine="709"/>
        <w:contextualSpacing/>
        <w:rPr>
          <w:sz w:val="28"/>
          <w:szCs w:val="28"/>
        </w:rPr>
      </w:pPr>
      <w:r w:rsidRPr="009C6ADE">
        <w:rPr>
          <w:sz w:val="28"/>
          <w:szCs w:val="28"/>
        </w:rPr>
        <w:t>На занятиях после выступления каждого студента</w:t>
      </w:r>
      <w:r>
        <w:rPr>
          <w:sz w:val="28"/>
          <w:szCs w:val="28"/>
        </w:rPr>
        <w:t xml:space="preserve"> по результатам его подготовки домашнего творческого задания</w:t>
      </w:r>
      <w:r w:rsidRPr="009C6ADE">
        <w:rPr>
          <w:sz w:val="28"/>
          <w:szCs w:val="28"/>
        </w:rPr>
        <w:t xml:space="preserve"> проводи</w:t>
      </w:r>
      <w:r>
        <w:rPr>
          <w:sz w:val="28"/>
          <w:szCs w:val="28"/>
        </w:rPr>
        <w:t>тся</w:t>
      </w:r>
      <w:r w:rsidRPr="009C6ADE">
        <w:rPr>
          <w:sz w:val="28"/>
          <w:szCs w:val="28"/>
        </w:rPr>
        <w:t xml:space="preserve"> обсуждение, зада</w:t>
      </w:r>
      <w:r>
        <w:rPr>
          <w:sz w:val="28"/>
          <w:szCs w:val="28"/>
        </w:rPr>
        <w:t>ются</w:t>
      </w:r>
      <w:r w:rsidRPr="009C6ADE">
        <w:rPr>
          <w:sz w:val="28"/>
          <w:szCs w:val="28"/>
        </w:rPr>
        <w:t xml:space="preserve"> вопросы</w:t>
      </w:r>
      <w:r>
        <w:rPr>
          <w:sz w:val="28"/>
          <w:szCs w:val="28"/>
        </w:rPr>
        <w:t xml:space="preserve"> (преподавателем и аудиторией)</w:t>
      </w:r>
      <w:r w:rsidRPr="009C6ADE">
        <w:rPr>
          <w:sz w:val="28"/>
          <w:szCs w:val="28"/>
        </w:rPr>
        <w:t>, да</w:t>
      </w:r>
      <w:r>
        <w:rPr>
          <w:sz w:val="28"/>
          <w:szCs w:val="28"/>
        </w:rPr>
        <w:t>ются</w:t>
      </w:r>
      <w:r w:rsidRPr="009C6ADE">
        <w:rPr>
          <w:sz w:val="28"/>
          <w:szCs w:val="28"/>
        </w:rPr>
        <w:t xml:space="preserve"> комментарии, </w:t>
      </w:r>
      <w:r>
        <w:rPr>
          <w:sz w:val="28"/>
          <w:szCs w:val="28"/>
        </w:rPr>
        <w:t>даются</w:t>
      </w:r>
      <w:r w:rsidR="000F456C">
        <w:rPr>
          <w:sz w:val="28"/>
          <w:szCs w:val="28"/>
        </w:rPr>
        <w:t xml:space="preserve"> </w:t>
      </w:r>
      <w:r>
        <w:rPr>
          <w:sz w:val="28"/>
          <w:szCs w:val="28"/>
        </w:rPr>
        <w:t>рекомендации по внесению</w:t>
      </w:r>
      <w:r w:rsidRPr="009C6ADE">
        <w:rPr>
          <w:sz w:val="28"/>
          <w:szCs w:val="28"/>
        </w:rPr>
        <w:t xml:space="preserve"> </w:t>
      </w:r>
      <w:r w:rsidR="000F456C" w:rsidRPr="009C6ADE">
        <w:rPr>
          <w:sz w:val="28"/>
          <w:szCs w:val="28"/>
        </w:rPr>
        <w:t>необходимы</w:t>
      </w:r>
      <w:r w:rsidR="000F456C">
        <w:rPr>
          <w:sz w:val="28"/>
          <w:szCs w:val="28"/>
        </w:rPr>
        <w:t xml:space="preserve">х </w:t>
      </w:r>
      <w:r w:rsidR="000F456C" w:rsidRPr="009C6ADE">
        <w:rPr>
          <w:sz w:val="28"/>
          <w:szCs w:val="28"/>
        </w:rPr>
        <w:t>дополнений</w:t>
      </w:r>
      <w:r>
        <w:rPr>
          <w:sz w:val="28"/>
          <w:szCs w:val="28"/>
        </w:rPr>
        <w:t>/изменений/</w:t>
      </w:r>
      <w:r w:rsidRPr="009C6ADE">
        <w:rPr>
          <w:sz w:val="28"/>
          <w:szCs w:val="28"/>
        </w:rPr>
        <w:t>корректиров</w:t>
      </w:r>
      <w:r>
        <w:rPr>
          <w:sz w:val="28"/>
          <w:szCs w:val="28"/>
        </w:rPr>
        <w:t>о</w:t>
      </w:r>
      <w:r w:rsidRPr="009C6ADE">
        <w:rPr>
          <w:sz w:val="28"/>
          <w:szCs w:val="28"/>
        </w:rPr>
        <w:t>к.</w:t>
      </w:r>
    </w:p>
    <w:p w14:paraId="35E6DE51" w14:textId="77777777" w:rsidR="00243722" w:rsidRDefault="00243722" w:rsidP="00243722">
      <w:pPr>
        <w:pStyle w:val="af4"/>
        <w:tabs>
          <w:tab w:val="left" w:pos="993"/>
        </w:tabs>
        <w:spacing w:line="360" w:lineRule="auto"/>
        <w:ind w:firstLine="709"/>
        <w:contextualSpacing/>
        <w:rPr>
          <w:sz w:val="28"/>
          <w:szCs w:val="28"/>
        </w:rPr>
      </w:pPr>
      <w:r w:rsidRPr="009C6ADE">
        <w:rPr>
          <w:sz w:val="28"/>
          <w:szCs w:val="28"/>
        </w:rPr>
        <w:t>При необходимости (в случае наличия множества комментариев и вопросов</w:t>
      </w:r>
      <w:r>
        <w:rPr>
          <w:sz w:val="28"/>
          <w:szCs w:val="28"/>
        </w:rPr>
        <w:t>, оставшихся без обоснованного ответа/ответа</w:t>
      </w:r>
      <w:r w:rsidRPr="009C6ADE">
        <w:rPr>
          <w:sz w:val="28"/>
          <w:szCs w:val="28"/>
        </w:rPr>
        <w:t>) организуется повторное выступление</w:t>
      </w:r>
      <w:r>
        <w:rPr>
          <w:sz w:val="28"/>
          <w:szCs w:val="28"/>
        </w:rPr>
        <w:t xml:space="preserve"> как работа над допущенными ошибками</w:t>
      </w:r>
      <w:r w:rsidRPr="009C6ADE">
        <w:rPr>
          <w:sz w:val="28"/>
          <w:szCs w:val="28"/>
        </w:rPr>
        <w:t>.</w:t>
      </w:r>
    </w:p>
    <w:p w14:paraId="74EBA55C" w14:textId="77777777" w:rsidR="00243722" w:rsidRPr="00203572" w:rsidRDefault="00243722" w:rsidP="00243722">
      <w:pPr>
        <w:pStyle w:val="af4"/>
        <w:tabs>
          <w:tab w:val="left" w:pos="993"/>
        </w:tabs>
        <w:spacing w:line="360" w:lineRule="auto"/>
        <w:ind w:firstLine="709"/>
        <w:contextualSpacing/>
        <w:rPr>
          <w:sz w:val="28"/>
          <w:szCs w:val="28"/>
        </w:rPr>
      </w:pPr>
      <w:r w:rsidRPr="00203572">
        <w:rPr>
          <w:sz w:val="28"/>
          <w:szCs w:val="28"/>
        </w:rPr>
        <w:t>Критерии оценивания:</w:t>
      </w:r>
    </w:p>
    <w:p w14:paraId="0F33B5C2" w14:textId="77777777" w:rsidR="00243722" w:rsidRDefault="00243722" w:rsidP="00243722">
      <w:pPr>
        <w:pStyle w:val="af4"/>
        <w:tabs>
          <w:tab w:val="left" w:pos="993"/>
        </w:tabs>
        <w:spacing w:line="360" w:lineRule="auto"/>
        <w:ind w:firstLine="709"/>
        <w:contextualSpacing/>
        <w:rPr>
          <w:sz w:val="28"/>
          <w:szCs w:val="28"/>
        </w:rPr>
      </w:pPr>
      <w:r>
        <w:rPr>
          <w:sz w:val="28"/>
          <w:szCs w:val="28"/>
        </w:rPr>
        <w:t>- качество проведенного обзора отрасли (</w:t>
      </w:r>
      <w:proofErr w:type="spellStart"/>
      <w:r>
        <w:rPr>
          <w:sz w:val="28"/>
          <w:szCs w:val="28"/>
        </w:rPr>
        <w:t>подотрасли</w:t>
      </w:r>
      <w:proofErr w:type="spellEnd"/>
      <w:r>
        <w:rPr>
          <w:sz w:val="28"/>
          <w:szCs w:val="28"/>
        </w:rPr>
        <w:t>);</w:t>
      </w:r>
    </w:p>
    <w:p w14:paraId="4DD0865A" w14:textId="77777777" w:rsidR="00243722" w:rsidRDefault="00243722" w:rsidP="00243722">
      <w:pPr>
        <w:pStyle w:val="af4"/>
        <w:tabs>
          <w:tab w:val="left" w:pos="993"/>
        </w:tabs>
        <w:spacing w:line="360" w:lineRule="auto"/>
        <w:ind w:firstLine="709"/>
        <w:contextualSpacing/>
        <w:rPr>
          <w:sz w:val="28"/>
          <w:szCs w:val="28"/>
        </w:rPr>
      </w:pPr>
      <w:r>
        <w:rPr>
          <w:sz w:val="28"/>
          <w:szCs w:val="28"/>
        </w:rPr>
        <w:t>- оригинальность описания компании;</w:t>
      </w:r>
    </w:p>
    <w:p w14:paraId="53BF1159" w14:textId="77777777" w:rsidR="00243722" w:rsidRDefault="00243722" w:rsidP="00243722">
      <w:pPr>
        <w:pStyle w:val="af4"/>
        <w:tabs>
          <w:tab w:val="left" w:pos="993"/>
        </w:tabs>
        <w:spacing w:line="360" w:lineRule="auto"/>
        <w:ind w:firstLine="709"/>
        <w:contextualSpacing/>
        <w:rPr>
          <w:sz w:val="28"/>
          <w:szCs w:val="28"/>
        </w:rPr>
      </w:pPr>
      <w:r>
        <w:rPr>
          <w:sz w:val="28"/>
          <w:szCs w:val="28"/>
        </w:rPr>
        <w:t>- применение интегральных методов оценки финансового состояния компании;</w:t>
      </w:r>
    </w:p>
    <w:p w14:paraId="64095753" w14:textId="77777777" w:rsidR="00243722" w:rsidRDefault="00243722" w:rsidP="00243722">
      <w:pPr>
        <w:pStyle w:val="af4"/>
        <w:tabs>
          <w:tab w:val="left" w:pos="993"/>
        </w:tabs>
        <w:spacing w:line="360" w:lineRule="auto"/>
        <w:ind w:firstLine="709"/>
        <w:contextualSpacing/>
        <w:rPr>
          <w:sz w:val="28"/>
          <w:szCs w:val="28"/>
        </w:rPr>
      </w:pPr>
      <w:r>
        <w:rPr>
          <w:sz w:val="28"/>
          <w:szCs w:val="28"/>
        </w:rPr>
        <w:t>- применение моделей управления стоимостью;</w:t>
      </w:r>
    </w:p>
    <w:p w14:paraId="5567FCBE" w14:textId="77777777" w:rsidR="00243722" w:rsidRDefault="00243722" w:rsidP="00243722">
      <w:pPr>
        <w:pStyle w:val="af4"/>
        <w:tabs>
          <w:tab w:val="left" w:pos="993"/>
        </w:tabs>
        <w:spacing w:line="360" w:lineRule="auto"/>
        <w:ind w:firstLine="709"/>
        <w:contextualSpacing/>
        <w:rPr>
          <w:sz w:val="28"/>
          <w:szCs w:val="28"/>
        </w:rPr>
      </w:pPr>
      <w:r>
        <w:rPr>
          <w:sz w:val="28"/>
          <w:szCs w:val="28"/>
        </w:rPr>
        <w:t>- количество рассчитанных отраслевых мультипликаторов при описании отрасли;</w:t>
      </w:r>
    </w:p>
    <w:p w14:paraId="1157ECF4" w14:textId="77777777" w:rsidR="00243722" w:rsidRDefault="00243722" w:rsidP="00243722">
      <w:pPr>
        <w:pStyle w:val="af4"/>
        <w:tabs>
          <w:tab w:val="left" w:pos="993"/>
        </w:tabs>
        <w:spacing w:line="360" w:lineRule="auto"/>
        <w:ind w:firstLine="709"/>
        <w:contextualSpacing/>
        <w:rPr>
          <w:sz w:val="28"/>
          <w:szCs w:val="28"/>
        </w:rPr>
      </w:pPr>
      <w:r>
        <w:rPr>
          <w:sz w:val="28"/>
          <w:szCs w:val="28"/>
        </w:rPr>
        <w:t>- наличие натуральных отраслевых мультипликаторов при описании отрасли;</w:t>
      </w:r>
    </w:p>
    <w:p w14:paraId="7529FDA4" w14:textId="77777777" w:rsidR="00243722" w:rsidRPr="00203572" w:rsidRDefault="00243722" w:rsidP="00243722">
      <w:pPr>
        <w:pStyle w:val="af4"/>
        <w:tabs>
          <w:tab w:val="left" w:pos="993"/>
        </w:tabs>
        <w:spacing w:line="360" w:lineRule="auto"/>
        <w:ind w:firstLine="709"/>
        <w:contextualSpacing/>
        <w:rPr>
          <w:sz w:val="28"/>
          <w:szCs w:val="28"/>
        </w:rPr>
      </w:pPr>
      <w:r w:rsidRPr="00203572">
        <w:rPr>
          <w:sz w:val="28"/>
          <w:szCs w:val="28"/>
        </w:rPr>
        <w:t>- наличие и демонстрация проведенной проверки собранной информации;</w:t>
      </w:r>
    </w:p>
    <w:p w14:paraId="64CC6A4F" w14:textId="77777777" w:rsidR="00243722" w:rsidRDefault="00243722" w:rsidP="00243722">
      <w:pPr>
        <w:pStyle w:val="af4"/>
        <w:tabs>
          <w:tab w:val="left" w:pos="993"/>
        </w:tabs>
        <w:spacing w:line="360" w:lineRule="auto"/>
        <w:ind w:firstLine="709"/>
        <w:contextualSpacing/>
        <w:rPr>
          <w:sz w:val="28"/>
          <w:szCs w:val="28"/>
        </w:rPr>
      </w:pPr>
      <w:r>
        <w:rPr>
          <w:sz w:val="28"/>
          <w:szCs w:val="28"/>
        </w:rPr>
        <w:t>- наличие интереса аудитории (студенты группы): вопросы, дискуссия и т.п.</w:t>
      </w:r>
    </w:p>
    <w:p w14:paraId="427E2540" w14:textId="77777777" w:rsidR="00C52F7B" w:rsidRPr="001A5A3F" w:rsidRDefault="00145199" w:rsidP="00855F13">
      <w:pPr>
        <w:keepNext/>
        <w:keepLines/>
        <w:widowControl/>
        <w:snapToGrid w:val="0"/>
        <w:spacing w:line="360" w:lineRule="auto"/>
        <w:ind w:firstLine="709"/>
        <w:jc w:val="both"/>
        <w:rPr>
          <w:b/>
          <w:sz w:val="28"/>
          <w:szCs w:val="28"/>
        </w:rPr>
      </w:pPr>
      <w:r w:rsidRPr="001A5A3F">
        <w:rPr>
          <w:b/>
          <w:sz w:val="28"/>
          <w:szCs w:val="28"/>
        </w:rPr>
        <w:lastRenderedPageBreak/>
        <w:t>1</w:t>
      </w:r>
      <w:r w:rsidR="004B4BFE" w:rsidRPr="001A5A3F">
        <w:rPr>
          <w:b/>
          <w:sz w:val="28"/>
          <w:szCs w:val="28"/>
        </w:rPr>
        <w:t>1</w:t>
      </w:r>
      <w:r w:rsidR="00C52F7B" w:rsidRPr="001A5A3F">
        <w:rPr>
          <w:b/>
          <w:sz w:val="28"/>
          <w:szCs w:val="28"/>
        </w:rPr>
        <w:t xml:space="preserve">. Перечень информационных технологий, используемых при осуществлении образовательного процесса по </w:t>
      </w:r>
      <w:r w:rsidR="00504556" w:rsidRPr="001A5A3F">
        <w:rPr>
          <w:b/>
          <w:sz w:val="28"/>
          <w:szCs w:val="28"/>
        </w:rPr>
        <w:t>дисциплине</w:t>
      </w:r>
      <w:r w:rsidR="00C52F7B" w:rsidRPr="001A5A3F">
        <w:rPr>
          <w:b/>
          <w:sz w:val="28"/>
          <w:szCs w:val="28"/>
        </w:rPr>
        <w:t>, включая перечень необходимого программного обеспечения и информационных справочных систем</w:t>
      </w:r>
      <w:r w:rsidR="001074EA" w:rsidRPr="001A5A3F">
        <w:rPr>
          <w:b/>
          <w:sz w:val="28"/>
          <w:szCs w:val="28"/>
        </w:rPr>
        <w:t>.</w:t>
      </w:r>
      <w:bookmarkEnd w:id="17"/>
    </w:p>
    <w:p w14:paraId="7C67E72E" w14:textId="77777777" w:rsidR="00E76E1B" w:rsidRPr="001A5A3F" w:rsidRDefault="00E76E1B" w:rsidP="001A5A3F">
      <w:pPr>
        <w:pStyle w:val="1"/>
        <w:tabs>
          <w:tab w:val="left" w:pos="1134"/>
        </w:tabs>
        <w:spacing w:before="0" w:line="360" w:lineRule="auto"/>
        <w:ind w:firstLine="709"/>
        <w:jc w:val="both"/>
        <w:rPr>
          <w:rFonts w:ascii="Times New Roman" w:hAnsi="Times New Roman" w:cs="Times New Roman"/>
          <w:b/>
          <w:color w:val="auto"/>
          <w:sz w:val="28"/>
          <w:szCs w:val="28"/>
        </w:rPr>
      </w:pPr>
      <w:bookmarkStart w:id="18" w:name="_Toc531614950"/>
      <w:bookmarkStart w:id="19" w:name="_Toc531686467"/>
      <w:bookmarkStart w:id="20" w:name="_Toc19189355"/>
      <w:r w:rsidRPr="001A5A3F">
        <w:rPr>
          <w:rFonts w:ascii="Times New Roman" w:hAnsi="Times New Roman" w:cs="Times New Roman"/>
          <w:b/>
          <w:color w:val="auto"/>
          <w:sz w:val="28"/>
          <w:szCs w:val="28"/>
        </w:rPr>
        <w:t>11. 1. Комплект лицензионного программного обеспечения:</w:t>
      </w:r>
      <w:bookmarkEnd w:id="18"/>
      <w:bookmarkEnd w:id="19"/>
      <w:bookmarkEnd w:id="20"/>
    </w:p>
    <w:p w14:paraId="391CD53C" w14:textId="77777777" w:rsidR="00E76E1B" w:rsidRPr="00CF2BEC" w:rsidRDefault="00E76E1B" w:rsidP="001A5A3F">
      <w:pPr>
        <w:spacing w:line="360" w:lineRule="auto"/>
        <w:ind w:firstLine="709"/>
        <w:jc w:val="both"/>
        <w:rPr>
          <w:rFonts w:eastAsia="Calibri"/>
          <w:sz w:val="28"/>
          <w:szCs w:val="28"/>
        </w:rPr>
      </w:pPr>
      <w:bookmarkStart w:id="21" w:name="_Toc531614951"/>
      <w:bookmarkStart w:id="22" w:name="_Toc531686468"/>
      <w:r w:rsidRPr="00CF2BEC">
        <w:rPr>
          <w:rFonts w:eastAsia="Calibri"/>
          <w:sz w:val="28"/>
          <w:szCs w:val="28"/>
        </w:rPr>
        <w:t xml:space="preserve">1. </w:t>
      </w:r>
      <w:r w:rsidRPr="00E00C5C">
        <w:rPr>
          <w:rFonts w:eastAsia="Calibri"/>
          <w:sz w:val="28"/>
          <w:szCs w:val="28"/>
          <w:lang w:val="en-US"/>
        </w:rPr>
        <w:t>Windows</w:t>
      </w:r>
      <w:r w:rsidRPr="00CF2BEC">
        <w:rPr>
          <w:rFonts w:eastAsia="Calibri"/>
          <w:sz w:val="28"/>
          <w:szCs w:val="28"/>
        </w:rPr>
        <w:t xml:space="preserve">, </w:t>
      </w:r>
      <w:r w:rsidR="00151F9E" w:rsidRPr="00E00C5C">
        <w:rPr>
          <w:rFonts w:eastAsia="Calibri"/>
          <w:sz w:val="28"/>
          <w:szCs w:val="28"/>
          <w:lang w:val="en-US"/>
        </w:rPr>
        <w:t>Microsoft</w:t>
      </w:r>
      <w:r w:rsidR="00151F9E" w:rsidRPr="00CF2BEC">
        <w:rPr>
          <w:rFonts w:eastAsia="Calibri"/>
          <w:sz w:val="28"/>
          <w:szCs w:val="28"/>
        </w:rPr>
        <w:t xml:space="preserve"> </w:t>
      </w:r>
      <w:r w:rsidR="00151F9E" w:rsidRPr="000C0909">
        <w:rPr>
          <w:rFonts w:eastAsia="Calibri"/>
          <w:sz w:val="28"/>
          <w:szCs w:val="28"/>
          <w:lang w:val="en-US"/>
        </w:rPr>
        <w:t>Office</w:t>
      </w:r>
      <w:r w:rsidRPr="00CF2BEC">
        <w:rPr>
          <w:rFonts w:eastAsia="Calibri"/>
          <w:sz w:val="28"/>
          <w:szCs w:val="28"/>
        </w:rPr>
        <w:t>.</w:t>
      </w:r>
      <w:bookmarkEnd w:id="21"/>
      <w:bookmarkEnd w:id="22"/>
    </w:p>
    <w:p w14:paraId="222D2CA6" w14:textId="5DAE8F89" w:rsidR="00E76E1B" w:rsidRPr="00CF2BEC" w:rsidRDefault="00E76E1B" w:rsidP="001A5A3F">
      <w:pPr>
        <w:spacing w:line="360" w:lineRule="auto"/>
        <w:ind w:firstLine="709"/>
        <w:jc w:val="both"/>
        <w:rPr>
          <w:rFonts w:eastAsia="Calibri"/>
          <w:sz w:val="28"/>
          <w:szCs w:val="28"/>
        </w:rPr>
      </w:pPr>
      <w:bookmarkStart w:id="23" w:name="_Toc531614952"/>
      <w:bookmarkStart w:id="24" w:name="_Toc531686469"/>
      <w:r w:rsidRPr="00CF2BEC">
        <w:rPr>
          <w:rFonts w:eastAsia="Calibri"/>
          <w:sz w:val="28"/>
          <w:szCs w:val="28"/>
        </w:rPr>
        <w:t xml:space="preserve">2. </w:t>
      </w:r>
      <w:r w:rsidR="000F456C" w:rsidRPr="006F0226">
        <w:rPr>
          <w:bCs/>
          <w:sz w:val="28"/>
          <w:szCs w:val="28"/>
        </w:rPr>
        <w:t>Антивирус</w:t>
      </w:r>
      <w:r w:rsidR="000F456C" w:rsidRPr="00CF2BEC">
        <w:rPr>
          <w:bCs/>
          <w:sz w:val="28"/>
          <w:szCs w:val="28"/>
        </w:rPr>
        <w:t xml:space="preserve"> </w:t>
      </w:r>
      <w:r w:rsidR="000F456C" w:rsidRPr="006F0226">
        <w:rPr>
          <w:sz w:val="28"/>
          <w:szCs w:val="28"/>
          <w:lang w:val="en-US"/>
        </w:rPr>
        <w:t>Kaspersky</w:t>
      </w:r>
      <w:r w:rsidR="000F456C" w:rsidRPr="00CF2BEC">
        <w:rPr>
          <w:sz w:val="28"/>
          <w:szCs w:val="28"/>
        </w:rPr>
        <w:t>.</w:t>
      </w:r>
      <w:bookmarkEnd w:id="23"/>
      <w:bookmarkEnd w:id="24"/>
    </w:p>
    <w:p w14:paraId="3A16AB94" w14:textId="77777777" w:rsidR="00E76E1B" w:rsidRPr="001A5A3F" w:rsidRDefault="00E76E1B" w:rsidP="000F456C">
      <w:pPr>
        <w:pStyle w:val="1"/>
        <w:tabs>
          <w:tab w:val="left" w:pos="1134"/>
        </w:tabs>
        <w:spacing w:before="0" w:line="360" w:lineRule="auto"/>
        <w:ind w:firstLine="709"/>
        <w:jc w:val="both"/>
        <w:rPr>
          <w:rFonts w:ascii="Times New Roman" w:hAnsi="Times New Roman" w:cs="Times New Roman"/>
          <w:b/>
          <w:color w:val="auto"/>
          <w:sz w:val="28"/>
          <w:szCs w:val="28"/>
        </w:rPr>
      </w:pPr>
      <w:bookmarkStart w:id="25" w:name="_Toc531614953"/>
      <w:bookmarkStart w:id="26" w:name="_Toc531686470"/>
      <w:bookmarkStart w:id="27" w:name="_Toc19189356"/>
      <w:r w:rsidRPr="001A5A3F">
        <w:rPr>
          <w:rFonts w:ascii="Times New Roman" w:hAnsi="Times New Roman" w:cs="Times New Roman"/>
          <w:b/>
          <w:color w:val="auto"/>
          <w:sz w:val="28"/>
          <w:szCs w:val="28"/>
        </w:rPr>
        <w:t>11.2. Современные профессиональные базы данных и информационные справочные системы</w:t>
      </w:r>
      <w:bookmarkEnd w:id="25"/>
      <w:bookmarkEnd w:id="26"/>
      <w:bookmarkEnd w:id="27"/>
    </w:p>
    <w:p w14:paraId="7B7B6B16" w14:textId="7AEB3728" w:rsidR="000F456C" w:rsidRPr="006F0226" w:rsidRDefault="00FE7BDE" w:rsidP="000F456C">
      <w:pPr>
        <w:pStyle w:val="af1"/>
        <w:tabs>
          <w:tab w:val="left" w:pos="567"/>
          <w:tab w:val="left" w:pos="1066"/>
        </w:tabs>
        <w:spacing w:after="0" w:line="360" w:lineRule="auto"/>
        <w:ind w:firstLine="709"/>
        <w:jc w:val="both"/>
        <w:rPr>
          <w:color w:val="000000"/>
          <w:sz w:val="28"/>
          <w:szCs w:val="28"/>
        </w:rPr>
      </w:pPr>
      <w:bookmarkStart w:id="28" w:name="_Toc19189357"/>
      <w:r>
        <w:rPr>
          <w:color w:val="000000"/>
          <w:sz w:val="28"/>
          <w:szCs w:val="28"/>
        </w:rPr>
        <w:t>1.</w:t>
      </w:r>
      <w:r w:rsidR="000F456C" w:rsidRPr="006F0226">
        <w:rPr>
          <w:color w:val="000000"/>
          <w:sz w:val="28"/>
          <w:szCs w:val="28"/>
        </w:rPr>
        <w:t xml:space="preserve">Справочная правовая система </w:t>
      </w:r>
      <w:proofErr w:type="spellStart"/>
      <w:r w:rsidR="000F456C" w:rsidRPr="006F0226">
        <w:rPr>
          <w:color w:val="000000"/>
          <w:sz w:val="28"/>
          <w:szCs w:val="28"/>
        </w:rPr>
        <w:t>КонсультантПлюс</w:t>
      </w:r>
      <w:proofErr w:type="spellEnd"/>
      <w:r w:rsidR="000F456C" w:rsidRPr="006F0226">
        <w:rPr>
          <w:color w:val="000000"/>
          <w:sz w:val="28"/>
          <w:szCs w:val="28"/>
        </w:rPr>
        <w:t>»: www.consultant.ru</w:t>
      </w:r>
    </w:p>
    <w:p w14:paraId="48C82606" w14:textId="77777777" w:rsidR="000F456C" w:rsidRPr="006F0226" w:rsidRDefault="000F456C" w:rsidP="000F456C">
      <w:pPr>
        <w:pStyle w:val="af1"/>
        <w:tabs>
          <w:tab w:val="left" w:pos="567"/>
          <w:tab w:val="left" w:pos="1066"/>
        </w:tabs>
        <w:spacing w:after="0" w:line="360" w:lineRule="auto"/>
        <w:ind w:firstLine="709"/>
        <w:jc w:val="both"/>
        <w:rPr>
          <w:color w:val="000000"/>
          <w:sz w:val="28"/>
          <w:szCs w:val="28"/>
        </w:rPr>
      </w:pPr>
      <w:r w:rsidRPr="006F0226">
        <w:rPr>
          <w:color w:val="000000"/>
          <w:sz w:val="28"/>
          <w:szCs w:val="28"/>
        </w:rPr>
        <w:t>2. Справочная правовая система «Гарант».</w:t>
      </w:r>
    </w:p>
    <w:p w14:paraId="58B146E0" w14:textId="77777777" w:rsidR="0015428F" w:rsidRPr="001A5A3F" w:rsidRDefault="0015428F" w:rsidP="000F456C">
      <w:pPr>
        <w:pStyle w:val="1"/>
        <w:tabs>
          <w:tab w:val="left" w:pos="1134"/>
        </w:tabs>
        <w:spacing w:before="0" w:line="360" w:lineRule="auto"/>
        <w:ind w:firstLine="709"/>
        <w:jc w:val="both"/>
        <w:rPr>
          <w:rFonts w:ascii="Times New Roman" w:hAnsi="Times New Roman" w:cs="Times New Roman"/>
          <w:b/>
          <w:color w:val="auto"/>
          <w:sz w:val="28"/>
          <w:szCs w:val="28"/>
        </w:rPr>
      </w:pPr>
      <w:r w:rsidRPr="001A5A3F">
        <w:rPr>
          <w:rFonts w:ascii="Times New Roman" w:hAnsi="Times New Roman" w:cs="Times New Roman"/>
          <w:b/>
          <w:color w:val="auto"/>
          <w:sz w:val="28"/>
          <w:szCs w:val="28"/>
        </w:rPr>
        <w:t>11.3. Сертифицированные программные и аппаратные средства защиты информации</w:t>
      </w:r>
      <w:bookmarkEnd w:id="28"/>
    </w:p>
    <w:p w14:paraId="23F8E774" w14:textId="77777777" w:rsidR="00C17F61" w:rsidRPr="00715DC0" w:rsidRDefault="00C17F61" w:rsidP="000F456C">
      <w:pPr>
        <w:spacing w:line="360" w:lineRule="auto"/>
        <w:ind w:firstLine="709"/>
        <w:jc w:val="both"/>
        <w:rPr>
          <w:bCs/>
          <w:sz w:val="28"/>
          <w:szCs w:val="28"/>
        </w:rPr>
      </w:pPr>
      <w:bookmarkStart w:id="29" w:name="_Toc19189358"/>
      <w:r w:rsidRPr="008B79A3">
        <w:rPr>
          <w:sz w:val="28"/>
          <w:szCs w:val="28"/>
        </w:rPr>
        <w:t xml:space="preserve">Сертифицированные программные и аппаратные средства защиты информации </w:t>
      </w:r>
      <w:r w:rsidRPr="00715DC0">
        <w:rPr>
          <w:bCs/>
          <w:sz w:val="28"/>
          <w:szCs w:val="28"/>
        </w:rPr>
        <w:t>не используются.</w:t>
      </w:r>
    </w:p>
    <w:p w14:paraId="1ED40C15" w14:textId="77777777" w:rsidR="00C52F7B" w:rsidRPr="001A5A3F" w:rsidRDefault="00C52F7B" w:rsidP="001A5A3F">
      <w:pPr>
        <w:pStyle w:val="1"/>
        <w:tabs>
          <w:tab w:val="left" w:pos="1134"/>
        </w:tabs>
        <w:spacing w:before="0" w:line="360" w:lineRule="auto"/>
        <w:ind w:firstLine="709"/>
        <w:jc w:val="both"/>
        <w:rPr>
          <w:rFonts w:ascii="Times New Roman" w:hAnsi="Times New Roman" w:cs="Times New Roman"/>
          <w:b/>
          <w:color w:val="auto"/>
          <w:sz w:val="28"/>
          <w:szCs w:val="28"/>
        </w:rPr>
      </w:pPr>
      <w:r w:rsidRPr="001A5A3F">
        <w:rPr>
          <w:rFonts w:ascii="Times New Roman" w:hAnsi="Times New Roman" w:cs="Times New Roman"/>
          <w:b/>
          <w:color w:val="auto"/>
          <w:sz w:val="28"/>
          <w:szCs w:val="28"/>
        </w:rPr>
        <w:t>1</w:t>
      </w:r>
      <w:r w:rsidR="004B4BFE" w:rsidRPr="001A5A3F">
        <w:rPr>
          <w:rFonts w:ascii="Times New Roman" w:hAnsi="Times New Roman" w:cs="Times New Roman"/>
          <w:b/>
          <w:color w:val="auto"/>
          <w:sz w:val="28"/>
          <w:szCs w:val="28"/>
        </w:rPr>
        <w:t>2</w:t>
      </w:r>
      <w:r w:rsidRPr="001A5A3F">
        <w:rPr>
          <w:rFonts w:ascii="Times New Roman" w:hAnsi="Times New Roman" w:cs="Times New Roman"/>
          <w:b/>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1A5A3F">
        <w:rPr>
          <w:rFonts w:ascii="Times New Roman" w:hAnsi="Times New Roman" w:cs="Times New Roman"/>
          <w:b/>
          <w:color w:val="auto"/>
          <w:sz w:val="28"/>
          <w:szCs w:val="28"/>
        </w:rPr>
        <w:t>дисциплине</w:t>
      </w:r>
      <w:r w:rsidR="001074EA" w:rsidRPr="001A5A3F">
        <w:rPr>
          <w:rFonts w:ascii="Times New Roman" w:hAnsi="Times New Roman" w:cs="Times New Roman"/>
          <w:b/>
          <w:color w:val="auto"/>
          <w:sz w:val="28"/>
          <w:szCs w:val="28"/>
        </w:rPr>
        <w:t>.</w:t>
      </w:r>
      <w:bookmarkEnd w:id="29"/>
    </w:p>
    <w:p w14:paraId="47E04B49" w14:textId="77777777" w:rsidR="00DF6D9D" w:rsidRPr="001A5A3F" w:rsidRDefault="00DF6D9D" w:rsidP="001A5A3F">
      <w:pPr>
        <w:spacing w:line="360" w:lineRule="auto"/>
        <w:ind w:firstLine="709"/>
        <w:jc w:val="both"/>
        <w:rPr>
          <w:sz w:val="28"/>
          <w:szCs w:val="28"/>
        </w:rPr>
      </w:pPr>
      <w:r w:rsidRPr="001A5A3F">
        <w:rPr>
          <w:sz w:val="28"/>
          <w:szCs w:val="28"/>
        </w:rPr>
        <w:t>Материально-техническая база, которой располагает Финансовый университет: аудиторный фонд, компьютерные классы и др.; ПК, информационные базы данных; справочники, профессиональные программные продукты.</w:t>
      </w:r>
    </w:p>
    <w:sectPr w:rsidR="00DF6D9D" w:rsidRPr="001A5A3F" w:rsidSect="000F456C">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DB6D9" w14:textId="77777777" w:rsidR="00D949DB" w:rsidRDefault="00D949DB" w:rsidP="00C52F7B">
      <w:r>
        <w:separator/>
      </w:r>
    </w:p>
  </w:endnote>
  <w:endnote w:type="continuationSeparator" w:id="0">
    <w:p w14:paraId="2FC59189" w14:textId="77777777" w:rsidR="00D949DB" w:rsidRDefault="00D949DB"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5584772"/>
      <w:docPartObj>
        <w:docPartGallery w:val="Page Numbers (Bottom of Page)"/>
        <w:docPartUnique/>
      </w:docPartObj>
    </w:sdtPr>
    <w:sdtEndPr/>
    <w:sdtContent>
      <w:p w14:paraId="6A4ABDB9" w14:textId="1DD862BB" w:rsidR="00CF2BEC" w:rsidRDefault="00CF2BEC">
        <w:pPr>
          <w:pStyle w:val="af"/>
          <w:jc w:val="center"/>
        </w:pPr>
        <w:r>
          <w:fldChar w:fldCharType="begin"/>
        </w:r>
        <w:r>
          <w:instrText>PAGE   \* MERGEFORMAT</w:instrText>
        </w:r>
        <w:r>
          <w:fldChar w:fldCharType="separate"/>
        </w:r>
        <w:r w:rsidR="00FA2B36">
          <w:rPr>
            <w:noProof/>
          </w:rPr>
          <w:t>21</w:t>
        </w:r>
        <w:r>
          <w:fldChar w:fldCharType="end"/>
        </w:r>
      </w:p>
    </w:sdtContent>
  </w:sdt>
  <w:p w14:paraId="505D4C74" w14:textId="77777777" w:rsidR="00CF2BEC" w:rsidRDefault="00CF2BE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9154A" w14:textId="77777777" w:rsidR="00D949DB" w:rsidRDefault="00D949DB" w:rsidP="00C52F7B">
      <w:r>
        <w:separator/>
      </w:r>
    </w:p>
  </w:footnote>
  <w:footnote w:type="continuationSeparator" w:id="0">
    <w:p w14:paraId="76530E52" w14:textId="77777777" w:rsidR="00D949DB" w:rsidRDefault="00D949DB" w:rsidP="00C52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636C4" w14:textId="77777777" w:rsidR="00CF2BEC" w:rsidRDefault="00CF2BEC">
    <w:pPr>
      <w:pStyle w:val="ad"/>
      <w:jc w:val="center"/>
    </w:pPr>
  </w:p>
  <w:p w14:paraId="675FCD4D" w14:textId="77777777" w:rsidR="00CF2BEC" w:rsidRDefault="00CF2BEC">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99024E"/>
    <w:multiLevelType w:val="hybridMultilevel"/>
    <w:tmpl w:val="ACD0445C"/>
    <w:lvl w:ilvl="0" w:tplc="E3E09D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6151104"/>
    <w:multiLevelType w:val="hybridMultilevel"/>
    <w:tmpl w:val="D6E82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6F17132"/>
    <w:multiLevelType w:val="hybridMultilevel"/>
    <w:tmpl w:val="7A4A03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8C40A0D"/>
    <w:multiLevelType w:val="hybridMultilevel"/>
    <w:tmpl w:val="B0F40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C6222F"/>
    <w:multiLevelType w:val="hybridMultilevel"/>
    <w:tmpl w:val="D69820AA"/>
    <w:lvl w:ilvl="0" w:tplc="4BC429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280707C"/>
    <w:multiLevelType w:val="hybridMultilevel"/>
    <w:tmpl w:val="4FEA1B4A"/>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16224030"/>
    <w:multiLevelType w:val="hybridMultilevel"/>
    <w:tmpl w:val="6AEC62B6"/>
    <w:lvl w:ilvl="0" w:tplc="0419000F">
      <w:start w:val="1"/>
      <w:numFmt w:val="decimal"/>
      <w:lvlText w:val="%1."/>
      <w:lvlJc w:val="left"/>
      <w:pPr>
        <w:ind w:left="2912" w:hanging="360"/>
      </w:p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8" w15:restartNumberingAfterBreak="0">
    <w:nsid w:val="18CD37E1"/>
    <w:multiLevelType w:val="hybridMultilevel"/>
    <w:tmpl w:val="650CF09A"/>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15:restartNumberingAfterBreak="0">
    <w:nsid w:val="18E83626"/>
    <w:multiLevelType w:val="hybridMultilevel"/>
    <w:tmpl w:val="294EE6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C6A3CF5"/>
    <w:multiLevelType w:val="multilevel"/>
    <w:tmpl w:val="D3CA6ACE"/>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1" w15:restartNumberingAfterBreak="0">
    <w:nsid w:val="1D2976DC"/>
    <w:multiLevelType w:val="hybridMultilevel"/>
    <w:tmpl w:val="D072546E"/>
    <w:lvl w:ilvl="0" w:tplc="76E485E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DE05555"/>
    <w:multiLevelType w:val="hybridMultilevel"/>
    <w:tmpl w:val="97FAE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942C8F"/>
    <w:multiLevelType w:val="hybridMultilevel"/>
    <w:tmpl w:val="768C6244"/>
    <w:lvl w:ilvl="0" w:tplc="9DEE31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222234A"/>
    <w:multiLevelType w:val="hybridMultilevel"/>
    <w:tmpl w:val="0C7AE7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5421FF3"/>
    <w:multiLevelType w:val="hybridMultilevel"/>
    <w:tmpl w:val="C2FCE46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60B2D2A"/>
    <w:multiLevelType w:val="hybridMultilevel"/>
    <w:tmpl w:val="1F0ED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7A8159B"/>
    <w:multiLevelType w:val="hybridMultilevel"/>
    <w:tmpl w:val="533E065E"/>
    <w:lvl w:ilvl="0" w:tplc="8FBC94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C4B665C"/>
    <w:multiLevelType w:val="hybridMultilevel"/>
    <w:tmpl w:val="26367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C673402"/>
    <w:multiLevelType w:val="hybridMultilevel"/>
    <w:tmpl w:val="DE5E6E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DA2"/>
    <w:multiLevelType w:val="hybridMultilevel"/>
    <w:tmpl w:val="79F637FA"/>
    <w:lvl w:ilvl="0" w:tplc="9F8641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4F00F35"/>
    <w:multiLevelType w:val="hybridMultilevel"/>
    <w:tmpl w:val="4CF6EBEE"/>
    <w:lvl w:ilvl="0" w:tplc="30664076">
      <w:start w:val="1"/>
      <w:numFmt w:val="decimal"/>
      <w:lvlText w:val="%1."/>
      <w:lvlJc w:val="left"/>
      <w:pPr>
        <w:ind w:left="149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36A16B76"/>
    <w:multiLevelType w:val="hybridMultilevel"/>
    <w:tmpl w:val="DE5E58AA"/>
    <w:lvl w:ilvl="0" w:tplc="B8CABDD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8531068"/>
    <w:multiLevelType w:val="multilevel"/>
    <w:tmpl w:val="BDFC16C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38E15EDF"/>
    <w:multiLevelType w:val="hybridMultilevel"/>
    <w:tmpl w:val="8346A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92F7050"/>
    <w:multiLevelType w:val="hybridMultilevel"/>
    <w:tmpl w:val="51382B5C"/>
    <w:lvl w:ilvl="0" w:tplc="B0401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39C33B5C"/>
    <w:multiLevelType w:val="hybridMultilevel"/>
    <w:tmpl w:val="DFB000C0"/>
    <w:lvl w:ilvl="0" w:tplc="B4F2415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B4A4BA6"/>
    <w:multiLevelType w:val="hybridMultilevel"/>
    <w:tmpl w:val="28A46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98D606F"/>
    <w:multiLevelType w:val="hybridMultilevel"/>
    <w:tmpl w:val="109EB9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B2C1F4C"/>
    <w:multiLevelType w:val="hybridMultilevel"/>
    <w:tmpl w:val="9F504B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4BA7133A"/>
    <w:multiLevelType w:val="hybridMultilevel"/>
    <w:tmpl w:val="A43AD6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4A22577"/>
    <w:multiLevelType w:val="hybridMultilevel"/>
    <w:tmpl w:val="83829C72"/>
    <w:lvl w:ilvl="0" w:tplc="7AA80266">
      <w:start w:val="1"/>
      <w:numFmt w:val="decimal"/>
      <w:lvlText w:val="2. %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E3446F"/>
    <w:multiLevelType w:val="hybridMultilevel"/>
    <w:tmpl w:val="14A08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FC7D4F"/>
    <w:multiLevelType w:val="hybridMultilevel"/>
    <w:tmpl w:val="AD449C9E"/>
    <w:lvl w:ilvl="0" w:tplc="1152DB54">
      <w:numFmt w:val="bullet"/>
      <w:lvlText w:val="•"/>
      <w:lvlJc w:val="left"/>
      <w:pPr>
        <w:ind w:left="1060" w:hanging="70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F463C0D"/>
    <w:multiLevelType w:val="hybridMultilevel"/>
    <w:tmpl w:val="AFAE5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5FE7B61"/>
    <w:multiLevelType w:val="hybridMultilevel"/>
    <w:tmpl w:val="FCF4E31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5234F5"/>
    <w:multiLevelType w:val="hybridMultilevel"/>
    <w:tmpl w:val="BFE40298"/>
    <w:lvl w:ilvl="0" w:tplc="9F86415A">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E7F4940"/>
    <w:multiLevelType w:val="hybridMultilevel"/>
    <w:tmpl w:val="B1B855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0AC5157"/>
    <w:multiLevelType w:val="hybridMultilevel"/>
    <w:tmpl w:val="970ADB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7392693C"/>
    <w:multiLevelType w:val="hybridMultilevel"/>
    <w:tmpl w:val="955EB7D6"/>
    <w:lvl w:ilvl="0" w:tplc="FCC00CCA">
      <w:start w:val="1"/>
      <w:numFmt w:val="decimal"/>
      <w:lvlText w:val="%1."/>
      <w:lvlJc w:val="left"/>
      <w:pPr>
        <w:ind w:left="720" w:hanging="360"/>
      </w:pPr>
      <w:rPr>
        <w:rFonts w:ascii="Times New Roman" w:eastAsiaTheme="minorHAns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86A5D33"/>
    <w:multiLevelType w:val="hybridMultilevel"/>
    <w:tmpl w:val="3F4806C0"/>
    <w:lvl w:ilvl="0" w:tplc="306640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15:restartNumberingAfterBreak="0">
    <w:nsid w:val="7C522AA1"/>
    <w:multiLevelType w:val="hybridMultilevel"/>
    <w:tmpl w:val="80189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C5E7F5D"/>
    <w:multiLevelType w:val="hybridMultilevel"/>
    <w:tmpl w:val="4D2AAE86"/>
    <w:lvl w:ilvl="0" w:tplc="2A36B6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15:restartNumberingAfterBreak="0">
    <w:nsid w:val="7C702193"/>
    <w:multiLevelType w:val="hybridMultilevel"/>
    <w:tmpl w:val="B49C4DB8"/>
    <w:lvl w:ilvl="0" w:tplc="0E8EBF1A">
      <w:start w:val="1"/>
      <w:numFmt w:val="decimal"/>
      <w:lvlText w:val="%1."/>
      <w:lvlJc w:val="left"/>
      <w:pPr>
        <w:tabs>
          <w:tab w:val="num" w:pos="357"/>
        </w:tabs>
        <w:ind w:left="720" w:hanging="720"/>
      </w:pPr>
      <w:rPr>
        <w:rFonts w:cs="Times New Roman" w:hint="default"/>
        <w:b w:val="0"/>
        <w:i w:val="0"/>
      </w:rPr>
    </w:lvl>
    <w:lvl w:ilvl="1" w:tplc="EA822ADA">
      <w:start w:val="1"/>
      <w:numFmt w:val="decimal"/>
      <w:lvlText w:val="3. %2."/>
      <w:lvlJc w:val="left"/>
      <w:pPr>
        <w:tabs>
          <w:tab w:val="num" w:pos="1495"/>
        </w:tabs>
        <w:ind w:left="1495" w:hanging="360"/>
      </w:pPr>
      <w:rPr>
        <w:rFonts w:cs="Times New Roman"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E4A323B"/>
    <w:multiLevelType w:val="hybridMultilevel"/>
    <w:tmpl w:val="14DE09FC"/>
    <w:lvl w:ilvl="0" w:tplc="7DD25920">
      <w:start w:val="1"/>
      <w:numFmt w:val="decimal"/>
      <w:lvlText w:val="%1."/>
      <w:lvlJc w:val="left"/>
      <w:pPr>
        <w:ind w:left="927" w:hanging="360"/>
      </w:pPr>
      <w:rPr>
        <w:rFonts w:ascii="Times New Roman" w:eastAsiaTheme="minorHAnsi" w:hAnsi="Times New Roman" w:cstheme="minorBid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9" w15:restartNumberingAfterBreak="0">
    <w:nsid w:val="7E985111"/>
    <w:multiLevelType w:val="hybridMultilevel"/>
    <w:tmpl w:val="2CF64566"/>
    <w:lvl w:ilvl="0" w:tplc="8D2A0E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3"/>
  </w:num>
  <w:num w:numId="2">
    <w:abstractNumId w:val="0"/>
  </w:num>
  <w:num w:numId="3">
    <w:abstractNumId w:val="19"/>
  </w:num>
  <w:num w:numId="4">
    <w:abstractNumId w:val="17"/>
  </w:num>
  <w:num w:numId="5">
    <w:abstractNumId w:val="40"/>
  </w:num>
  <w:num w:numId="6">
    <w:abstractNumId w:val="27"/>
  </w:num>
  <w:num w:numId="7">
    <w:abstractNumId w:val="4"/>
  </w:num>
  <w:num w:numId="8">
    <w:abstractNumId w:val="36"/>
  </w:num>
  <w:num w:numId="9">
    <w:abstractNumId w:val="37"/>
  </w:num>
  <w:num w:numId="10">
    <w:abstractNumId w:val="28"/>
  </w:num>
  <w:num w:numId="11">
    <w:abstractNumId w:val="46"/>
  </w:num>
  <w:num w:numId="12">
    <w:abstractNumId w:val="1"/>
  </w:num>
  <w:num w:numId="13">
    <w:abstractNumId w:val="45"/>
  </w:num>
  <w:num w:numId="14">
    <w:abstractNumId w:val="16"/>
  </w:num>
  <w:num w:numId="15">
    <w:abstractNumId w:val="44"/>
  </w:num>
  <w:num w:numId="16">
    <w:abstractNumId w:val="24"/>
  </w:num>
  <w:num w:numId="17">
    <w:abstractNumId w:val="22"/>
  </w:num>
  <w:num w:numId="18">
    <w:abstractNumId w:val="39"/>
  </w:num>
  <w:num w:numId="19">
    <w:abstractNumId w:val="35"/>
  </w:num>
  <w:num w:numId="20">
    <w:abstractNumId w:val="14"/>
  </w:num>
  <w:num w:numId="21">
    <w:abstractNumId w:val="5"/>
  </w:num>
  <w:num w:numId="22">
    <w:abstractNumId w:val="2"/>
  </w:num>
  <w:num w:numId="23">
    <w:abstractNumId w:val="21"/>
  </w:num>
  <w:num w:numId="24">
    <w:abstractNumId w:val="33"/>
  </w:num>
  <w:num w:numId="25">
    <w:abstractNumId w:val="31"/>
  </w:num>
  <w:num w:numId="26">
    <w:abstractNumId w:val="43"/>
  </w:num>
  <w:num w:numId="27">
    <w:abstractNumId w:val="48"/>
  </w:num>
  <w:num w:numId="28">
    <w:abstractNumId w:val="13"/>
  </w:num>
  <w:num w:numId="29">
    <w:abstractNumId w:val="18"/>
  </w:num>
  <w:num w:numId="30">
    <w:abstractNumId w:val="30"/>
  </w:num>
  <w:num w:numId="31">
    <w:abstractNumId w:val="6"/>
  </w:num>
  <w:num w:numId="32">
    <w:abstractNumId w:val="8"/>
  </w:num>
  <w:num w:numId="33">
    <w:abstractNumId w:val="49"/>
  </w:num>
  <w:num w:numId="34">
    <w:abstractNumId w:val="26"/>
  </w:num>
  <w:num w:numId="35">
    <w:abstractNumId w:val="7"/>
  </w:num>
  <w:num w:numId="36">
    <w:abstractNumId w:val="42"/>
  </w:num>
  <w:num w:numId="37">
    <w:abstractNumId w:val="29"/>
  </w:num>
  <w:num w:numId="38">
    <w:abstractNumId w:val="25"/>
  </w:num>
  <w:num w:numId="39">
    <w:abstractNumId w:val="3"/>
  </w:num>
  <w:num w:numId="40">
    <w:abstractNumId w:val="10"/>
  </w:num>
  <w:num w:numId="41">
    <w:abstractNumId w:val="15"/>
  </w:num>
  <w:num w:numId="42">
    <w:abstractNumId w:val="12"/>
  </w:num>
  <w:num w:numId="43">
    <w:abstractNumId w:val="9"/>
  </w:num>
  <w:num w:numId="44">
    <w:abstractNumId w:val="41"/>
  </w:num>
  <w:num w:numId="45">
    <w:abstractNumId w:val="11"/>
  </w:num>
  <w:num w:numId="46">
    <w:abstractNumId w:val="32"/>
  </w:num>
  <w:num w:numId="47">
    <w:abstractNumId w:val="47"/>
  </w:num>
  <w:num w:numId="48">
    <w:abstractNumId w:val="34"/>
  </w:num>
  <w:num w:numId="49">
    <w:abstractNumId w:val="38"/>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65A0"/>
    <w:rsid w:val="000102D3"/>
    <w:rsid w:val="00014975"/>
    <w:rsid w:val="00017194"/>
    <w:rsid w:val="00020114"/>
    <w:rsid w:val="000218DE"/>
    <w:rsid w:val="00022101"/>
    <w:rsid w:val="0002462A"/>
    <w:rsid w:val="000246A3"/>
    <w:rsid w:val="00024EEA"/>
    <w:rsid w:val="00026E9C"/>
    <w:rsid w:val="00032CE1"/>
    <w:rsid w:val="0003558E"/>
    <w:rsid w:val="00040937"/>
    <w:rsid w:val="000460EA"/>
    <w:rsid w:val="00047C02"/>
    <w:rsid w:val="00056998"/>
    <w:rsid w:val="00062901"/>
    <w:rsid w:val="0006711E"/>
    <w:rsid w:val="0006723B"/>
    <w:rsid w:val="000742E0"/>
    <w:rsid w:val="00075A1A"/>
    <w:rsid w:val="00080232"/>
    <w:rsid w:val="00080A1B"/>
    <w:rsid w:val="00081564"/>
    <w:rsid w:val="0008173A"/>
    <w:rsid w:val="00092F2D"/>
    <w:rsid w:val="000932A8"/>
    <w:rsid w:val="000948DB"/>
    <w:rsid w:val="000952AF"/>
    <w:rsid w:val="000979E4"/>
    <w:rsid w:val="000A0B80"/>
    <w:rsid w:val="000A19C7"/>
    <w:rsid w:val="000A2CCD"/>
    <w:rsid w:val="000A61F1"/>
    <w:rsid w:val="000B06CC"/>
    <w:rsid w:val="000B77BA"/>
    <w:rsid w:val="000C0909"/>
    <w:rsid w:val="000C1AFD"/>
    <w:rsid w:val="000C534D"/>
    <w:rsid w:val="000C5D47"/>
    <w:rsid w:val="000D1088"/>
    <w:rsid w:val="000D2EC5"/>
    <w:rsid w:val="000E1B30"/>
    <w:rsid w:val="000E31BA"/>
    <w:rsid w:val="000F0F78"/>
    <w:rsid w:val="000F4243"/>
    <w:rsid w:val="000F4269"/>
    <w:rsid w:val="000F456C"/>
    <w:rsid w:val="000F69A4"/>
    <w:rsid w:val="001034C8"/>
    <w:rsid w:val="001038F8"/>
    <w:rsid w:val="00103D5A"/>
    <w:rsid w:val="00103F59"/>
    <w:rsid w:val="001065DB"/>
    <w:rsid w:val="001074EA"/>
    <w:rsid w:val="00110B7D"/>
    <w:rsid w:val="00110F5C"/>
    <w:rsid w:val="00116F26"/>
    <w:rsid w:val="00121560"/>
    <w:rsid w:val="0012645A"/>
    <w:rsid w:val="00136583"/>
    <w:rsid w:val="00141137"/>
    <w:rsid w:val="00144121"/>
    <w:rsid w:val="00145199"/>
    <w:rsid w:val="001513E8"/>
    <w:rsid w:val="00151F9E"/>
    <w:rsid w:val="00152DCE"/>
    <w:rsid w:val="00152E20"/>
    <w:rsid w:val="00153077"/>
    <w:rsid w:val="0015428F"/>
    <w:rsid w:val="00155216"/>
    <w:rsid w:val="001624A8"/>
    <w:rsid w:val="00165271"/>
    <w:rsid w:val="00167315"/>
    <w:rsid w:val="00167D4C"/>
    <w:rsid w:val="00167F51"/>
    <w:rsid w:val="00174904"/>
    <w:rsid w:val="001753A5"/>
    <w:rsid w:val="00183080"/>
    <w:rsid w:val="00183B21"/>
    <w:rsid w:val="00185CEC"/>
    <w:rsid w:val="00186288"/>
    <w:rsid w:val="00186A69"/>
    <w:rsid w:val="00187EA4"/>
    <w:rsid w:val="00191A58"/>
    <w:rsid w:val="00191D66"/>
    <w:rsid w:val="00193D3F"/>
    <w:rsid w:val="00193EB4"/>
    <w:rsid w:val="00193F30"/>
    <w:rsid w:val="0019486A"/>
    <w:rsid w:val="00196416"/>
    <w:rsid w:val="00196BBB"/>
    <w:rsid w:val="001979D4"/>
    <w:rsid w:val="001A5A3F"/>
    <w:rsid w:val="001A5DD0"/>
    <w:rsid w:val="001B4AEC"/>
    <w:rsid w:val="001B4C63"/>
    <w:rsid w:val="001B5AFF"/>
    <w:rsid w:val="001C5D94"/>
    <w:rsid w:val="001D2169"/>
    <w:rsid w:val="001D2E21"/>
    <w:rsid w:val="001D5711"/>
    <w:rsid w:val="001E2757"/>
    <w:rsid w:val="001F65FE"/>
    <w:rsid w:val="001F670D"/>
    <w:rsid w:val="00201E26"/>
    <w:rsid w:val="002075F1"/>
    <w:rsid w:val="0020777C"/>
    <w:rsid w:val="0021083E"/>
    <w:rsid w:val="00217464"/>
    <w:rsid w:val="00222DB5"/>
    <w:rsid w:val="002231C3"/>
    <w:rsid w:val="00223A15"/>
    <w:rsid w:val="0022490F"/>
    <w:rsid w:val="00227F6A"/>
    <w:rsid w:val="0023630A"/>
    <w:rsid w:val="00243722"/>
    <w:rsid w:val="002450C3"/>
    <w:rsid w:val="00245B94"/>
    <w:rsid w:val="0025075A"/>
    <w:rsid w:val="00251CC2"/>
    <w:rsid w:val="00251E74"/>
    <w:rsid w:val="00254A4A"/>
    <w:rsid w:val="002569F8"/>
    <w:rsid w:val="00256DF1"/>
    <w:rsid w:val="00256F66"/>
    <w:rsid w:val="00257966"/>
    <w:rsid w:val="00257C6F"/>
    <w:rsid w:val="00265C02"/>
    <w:rsid w:val="0026722D"/>
    <w:rsid w:val="00272854"/>
    <w:rsid w:val="00284DCB"/>
    <w:rsid w:val="00286D22"/>
    <w:rsid w:val="00297024"/>
    <w:rsid w:val="002A2809"/>
    <w:rsid w:val="002A39A6"/>
    <w:rsid w:val="002A481B"/>
    <w:rsid w:val="002B003B"/>
    <w:rsid w:val="002B020D"/>
    <w:rsid w:val="002B17C4"/>
    <w:rsid w:val="002B55DE"/>
    <w:rsid w:val="002B5680"/>
    <w:rsid w:val="002B7698"/>
    <w:rsid w:val="002B7C31"/>
    <w:rsid w:val="002C2C96"/>
    <w:rsid w:val="002C3B47"/>
    <w:rsid w:val="002C646B"/>
    <w:rsid w:val="002D0547"/>
    <w:rsid w:val="002D0676"/>
    <w:rsid w:val="002D06D6"/>
    <w:rsid w:val="002D0F8F"/>
    <w:rsid w:val="002D3286"/>
    <w:rsid w:val="002D5BCA"/>
    <w:rsid w:val="002D786A"/>
    <w:rsid w:val="002D7F79"/>
    <w:rsid w:val="002E01B0"/>
    <w:rsid w:val="002E02AB"/>
    <w:rsid w:val="002E07B1"/>
    <w:rsid w:val="002E11C9"/>
    <w:rsid w:val="002E4576"/>
    <w:rsid w:val="002E7D40"/>
    <w:rsid w:val="002F48F2"/>
    <w:rsid w:val="00311A81"/>
    <w:rsid w:val="003136F6"/>
    <w:rsid w:val="00316433"/>
    <w:rsid w:val="00325C45"/>
    <w:rsid w:val="00332E79"/>
    <w:rsid w:val="00334DFE"/>
    <w:rsid w:val="00342385"/>
    <w:rsid w:val="003433ED"/>
    <w:rsid w:val="003439F5"/>
    <w:rsid w:val="00345CF2"/>
    <w:rsid w:val="00345DD0"/>
    <w:rsid w:val="0034699C"/>
    <w:rsid w:val="0035211C"/>
    <w:rsid w:val="00355CF5"/>
    <w:rsid w:val="003576F1"/>
    <w:rsid w:val="00361002"/>
    <w:rsid w:val="00363A41"/>
    <w:rsid w:val="0037186B"/>
    <w:rsid w:val="00373FD2"/>
    <w:rsid w:val="003761B6"/>
    <w:rsid w:val="00381B06"/>
    <w:rsid w:val="00382118"/>
    <w:rsid w:val="00383417"/>
    <w:rsid w:val="00385C43"/>
    <w:rsid w:val="00395E4F"/>
    <w:rsid w:val="003971AB"/>
    <w:rsid w:val="003971B9"/>
    <w:rsid w:val="0039743F"/>
    <w:rsid w:val="003A0414"/>
    <w:rsid w:val="003A61C5"/>
    <w:rsid w:val="003A730F"/>
    <w:rsid w:val="003B0C64"/>
    <w:rsid w:val="003B1458"/>
    <w:rsid w:val="003B3E33"/>
    <w:rsid w:val="003B4CD9"/>
    <w:rsid w:val="003B7068"/>
    <w:rsid w:val="003B77C2"/>
    <w:rsid w:val="003C2C0D"/>
    <w:rsid w:val="003C3004"/>
    <w:rsid w:val="003C4AD9"/>
    <w:rsid w:val="003D03AC"/>
    <w:rsid w:val="003D376D"/>
    <w:rsid w:val="003D6B98"/>
    <w:rsid w:val="003E6BA6"/>
    <w:rsid w:val="003F16CB"/>
    <w:rsid w:val="003F1F40"/>
    <w:rsid w:val="003F71E6"/>
    <w:rsid w:val="00400154"/>
    <w:rsid w:val="0040572C"/>
    <w:rsid w:val="00410103"/>
    <w:rsid w:val="00411845"/>
    <w:rsid w:val="00415D9A"/>
    <w:rsid w:val="00422B51"/>
    <w:rsid w:val="0042742A"/>
    <w:rsid w:val="00432FEA"/>
    <w:rsid w:val="00434E67"/>
    <w:rsid w:val="004403AF"/>
    <w:rsid w:val="00440F8D"/>
    <w:rsid w:val="00441543"/>
    <w:rsid w:val="0044600C"/>
    <w:rsid w:val="00447800"/>
    <w:rsid w:val="00450762"/>
    <w:rsid w:val="00460065"/>
    <w:rsid w:val="00466D91"/>
    <w:rsid w:val="0046786A"/>
    <w:rsid w:val="00470455"/>
    <w:rsid w:val="0047469F"/>
    <w:rsid w:val="00474745"/>
    <w:rsid w:val="00475DE5"/>
    <w:rsid w:val="00483161"/>
    <w:rsid w:val="00483A48"/>
    <w:rsid w:val="00484558"/>
    <w:rsid w:val="00486C70"/>
    <w:rsid w:val="004915BD"/>
    <w:rsid w:val="00496846"/>
    <w:rsid w:val="004B1870"/>
    <w:rsid w:val="004B4BFE"/>
    <w:rsid w:val="004C0A6F"/>
    <w:rsid w:val="004C7450"/>
    <w:rsid w:val="004E0B04"/>
    <w:rsid w:val="004E3DDF"/>
    <w:rsid w:val="004E443D"/>
    <w:rsid w:val="004E4737"/>
    <w:rsid w:val="004E6E94"/>
    <w:rsid w:val="004E7941"/>
    <w:rsid w:val="004F5921"/>
    <w:rsid w:val="004F5D8F"/>
    <w:rsid w:val="0050100C"/>
    <w:rsid w:val="005019CD"/>
    <w:rsid w:val="00501B46"/>
    <w:rsid w:val="00503826"/>
    <w:rsid w:val="00504556"/>
    <w:rsid w:val="00504BDE"/>
    <w:rsid w:val="00507A3A"/>
    <w:rsid w:val="00513259"/>
    <w:rsid w:val="00516599"/>
    <w:rsid w:val="00520388"/>
    <w:rsid w:val="00520A0C"/>
    <w:rsid w:val="005228A4"/>
    <w:rsid w:val="00522CDB"/>
    <w:rsid w:val="00524846"/>
    <w:rsid w:val="0052632F"/>
    <w:rsid w:val="0052666D"/>
    <w:rsid w:val="00526E92"/>
    <w:rsid w:val="00527FC5"/>
    <w:rsid w:val="005370A7"/>
    <w:rsid w:val="005423CB"/>
    <w:rsid w:val="00543A77"/>
    <w:rsid w:val="005532E3"/>
    <w:rsid w:val="00555ABF"/>
    <w:rsid w:val="00555AE7"/>
    <w:rsid w:val="005565C2"/>
    <w:rsid w:val="0057189E"/>
    <w:rsid w:val="00573193"/>
    <w:rsid w:val="00577CE4"/>
    <w:rsid w:val="0058086D"/>
    <w:rsid w:val="005913D3"/>
    <w:rsid w:val="00593DC6"/>
    <w:rsid w:val="0059504A"/>
    <w:rsid w:val="00596CE9"/>
    <w:rsid w:val="005A0208"/>
    <w:rsid w:val="005A12EB"/>
    <w:rsid w:val="005A55C0"/>
    <w:rsid w:val="005B03DE"/>
    <w:rsid w:val="005B5A44"/>
    <w:rsid w:val="005C31BB"/>
    <w:rsid w:val="005C4AF6"/>
    <w:rsid w:val="005D21FE"/>
    <w:rsid w:val="005D36BA"/>
    <w:rsid w:val="005D61A1"/>
    <w:rsid w:val="005E46AA"/>
    <w:rsid w:val="005E566C"/>
    <w:rsid w:val="005E5A3B"/>
    <w:rsid w:val="005F2A97"/>
    <w:rsid w:val="005F49FA"/>
    <w:rsid w:val="00602300"/>
    <w:rsid w:val="00602C9C"/>
    <w:rsid w:val="00606047"/>
    <w:rsid w:val="00607EFB"/>
    <w:rsid w:val="00623F86"/>
    <w:rsid w:val="0062422A"/>
    <w:rsid w:val="0062424B"/>
    <w:rsid w:val="00627CFD"/>
    <w:rsid w:val="0063503E"/>
    <w:rsid w:val="006419C6"/>
    <w:rsid w:val="00642CB5"/>
    <w:rsid w:val="006435B4"/>
    <w:rsid w:val="00643D4B"/>
    <w:rsid w:val="006465AD"/>
    <w:rsid w:val="00651E82"/>
    <w:rsid w:val="0065286A"/>
    <w:rsid w:val="00653666"/>
    <w:rsid w:val="00656FCB"/>
    <w:rsid w:val="00661481"/>
    <w:rsid w:val="0066171B"/>
    <w:rsid w:val="00663D62"/>
    <w:rsid w:val="00664D5F"/>
    <w:rsid w:val="00667342"/>
    <w:rsid w:val="00670AD1"/>
    <w:rsid w:val="00672880"/>
    <w:rsid w:val="00672DE8"/>
    <w:rsid w:val="00680152"/>
    <w:rsid w:val="0068152F"/>
    <w:rsid w:val="00681784"/>
    <w:rsid w:val="00684DE0"/>
    <w:rsid w:val="00687C1B"/>
    <w:rsid w:val="00695BFF"/>
    <w:rsid w:val="006A1858"/>
    <w:rsid w:val="006A2253"/>
    <w:rsid w:val="006A2970"/>
    <w:rsid w:val="006A3323"/>
    <w:rsid w:val="006A39A3"/>
    <w:rsid w:val="006B3C5B"/>
    <w:rsid w:val="006B3F23"/>
    <w:rsid w:val="006B5B4D"/>
    <w:rsid w:val="006D1A6A"/>
    <w:rsid w:val="006D2028"/>
    <w:rsid w:val="006D27FF"/>
    <w:rsid w:val="006D6D2D"/>
    <w:rsid w:val="006E12A8"/>
    <w:rsid w:val="006E6EEB"/>
    <w:rsid w:val="006F601F"/>
    <w:rsid w:val="006F780B"/>
    <w:rsid w:val="007022C3"/>
    <w:rsid w:val="007035A1"/>
    <w:rsid w:val="007130E6"/>
    <w:rsid w:val="00713E67"/>
    <w:rsid w:val="00713E7E"/>
    <w:rsid w:val="00714EC8"/>
    <w:rsid w:val="00714EF4"/>
    <w:rsid w:val="00715F8B"/>
    <w:rsid w:val="00721FD0"/>
    <w:rsid w:val="007228FB"/>
    <w:rsid w:val="00722EE9"/>
    <w:rsid w:val="00723437"/>
    <w:rsid w:val="00724F1D"/>
    <w:rsid w:val="0073630B"/>
    <w:rsid w:val="007407B4"/>
    <w:rsid w:val="00741CBE"/>
    <w:rsid w:val="007425EF"/>
    <w:rsid w:val="007455EF"/>
    <w:rsid w:val="00747457"/>
    <w:rsid w:val="00750BF5"/>
    <w:rsid w:val="00753CAB"/>
    <w:rsid w:val="00754878"/>
    <w:rsid w:val="00757EEE"/>
    <w:rsid w:val="007603CA"/>
    <w:rsid w:val="00765419"/>
    <w:rsid w:val="00766B13"/>
    <w:rsid w:val="00767D96"/>
    <w:rsid w:val="00771DD8"/>
    <w:rsid w:val="0077515C"/>
    <w:rsid w:val="00776559"/>
    <w:rsid w:val="00776C32"/>
    <w:rsid w:val="00781A43"/>
    <w:rsid w:val="007826EE"/>
    <w:rsid w:val="00790521"/>
    <w:rsid w:val="0079239F"/>
    <w:rsid w:val="00796AE9"/>
    <w:rsid w:val="007A2C24"/>
    <w:rsid w:val="007A48AE"/>
    <w:rsid w:val="007A5CA7"/>
    <w:rsid w:val="007A77D0"/>
    <w:rsid w:val="007B02F8"/>
    <w:rsid w:val="007B275D"/>
    <w:rsid w:val="007C216C"/>
    <w:rsid w:val="007C279D"/>
    <w:rsid w:val="007C6006"/>
    <w:rsid w:val="007C76B2"/>
    <w:rsid w:val="007D0069"/>
    <w:rsid w:val="007D2EFA"/>
    <w:rsid w:val="007D317B"/>
    <w:rsid w:val="007D475C"/>
    <w:rsid w:val="007D6C34"/>
    <w:rsid w:val="007E18A8"/>
    <w:rsid w:val="007E3FEC"/>
    <w:rsid w:val="007E5A9E"/>
    <w:rsid w:val="007E6680"/>
    <w:rsid w:val="007E7C3D"/>
    <w:rsid w:val="007F43B0"/>
    <w:rsid w:val="007F76D4"/>
    <w:rsid w:val="007F77E1"/>
    <w:rsid w:val="0080014F"/>
    <w:rsid w:val="008001F1"/>
    <w:rsid w:val="00800257"/>
    <w:rsid w:val="00800900"/>
    <w:rsid w:val="008072D6"/>
    <w:rsid w:val="00807654"/>
    <w:rsid w:val="00810918"/>
    <w:rsid w:val="00812C5C"/>
    <w:rsid w:val="00820F56"/>
    <w:rsid w:val="00824193"/>
    <w:rsid w:val="008257E4"/>
    <w:rsid w:val="00830003"/>
    <w:rsid w:val="00832075"/>
    <w:rsid w:val="0083365F"/>
    <w:rsid w:val="00834E03"/>
    <w:rsid w:val="0084556F"/>
    <w:rsid w:val="00846604"/>
    <w:rsid w:val="00850AFD"/>
    <w:rsid w:val="008527A4"/>
    <w:rsid w:val="00854C13"/>
    <w:rsid w:val="00855F13"/>
    <w:rsid w:val="00861DB9"/>
    <w:rsid w:val="00862509"/>
    <w:rsid w:val="008657E8"/>
    <w:rsid w:val="008662F9"/>
    <w:rsid w:val="00876D93"/>
    <w:rsid w:val="008804FF"/>
    <w:rsid w:val="008809B1"/>
    <w:rsid w:val="0088214D"/>
    <w:rsid w:val="0088321E"/>
    <w:rsid w:val="0088622F"/>
    <w:rsid w:val="008863B4"/>
    <w:rsid w:val="00886470"/>
    <w:rsid w:val="00886AA5"/>
    <w:rsid w:val="008879AA"/>
    <w:rsid w:val="00890E00"/>
    <w:rsid w:val="00891945"/>
    <w:rsid w:val="0089306C"/>
    <w:rsid w:val="00894DD3"/>
    <w:rsid w:val="00895124"/>
    <w:rsid w:val="008A5C3D"/>
    <w:rsid w:val="008A6537"/>
    <w:rsid w:val="008B21F1"/>
    <w:rsid w:val="008B266C"/>
    <w:rsid w:val="008B4BCE"/>
    <w:rsid w:val="008B578E"/>
    <w:rsid w:val="008C22B4"/>
    <w:rsid w:val="008C5A00"/>
    <w:rsid w:val="008C6BD4"/>
    <w:rsid w:val="008C7BCC"/>
    <w:rsid w:val="008D0868"/>
    <w:rsid w:val="008D1FFC"/>
    <w:rsid w:val="008D6227"/>
    <w:rsid w:val="008D6965"/>
    <w:rsid w:val="008D7C13"/>
    <w:rsid w:val="008E11C4"/>
    <w:rsid w:val="008E474C"/>
    <w:rsid w:val="008E5DB9"/>
    <w:rsid w:val="008F0FA2"/>
    <w:rsid w:val="008F34FC"/>
    <w:rsid w:val="008F605C"/>
    <w:rsid w:val="00900B00"/>
    <w:rsid w:val="00901E20"/>
    <w:rsid w:val="0090565A"/>
    <w:rsid w:val="00906432"/>
    <w:rsid w:val="00907AFF"/>
    <w:rsid w:val="00907B9D"/>
    <w:rsid w:val="00910BE5"/>
    <w:rsid w:val="00912E9C"/>
    <w:rsid w:val="00916C16"/>
    <w:rsid w:val="00926AB3"/>
    <w:rsid w:val="00926B6C"/>
    <w:rsid w:val="009316BA"/>
    <w:rsid w:val="00932FCE"/>
    <w:rsid w:val="009342D0"/>
    <w:rsid w:val="0093509E"/>
    <w:rsid w:val="00935105"/>
    <w:rsid w:val="0093600D"/>
    <w:rsid w:val="00936571"/>
    <w:rsid w:val="0093660A"/>
    <w:rsid w:val="00942E69"/>
    <w:rsid w:val="00944D9D"/>
    <w:rsid w:val="00945255"/>
    <w:rsid w:val="00945842"/>
    <w:rsid w:val="00951000"/>
    <w:rsid w:val="009516B6"/>
    <w:rsid w:val="009532FC"/>
    <w:rsid w:val="00954C11"/>
    <w:rsid w:val="00956A09"/>
    <w:rsid w:val="0095788B"/>
    <w:rsid w:val="0096418C"/>
    <w:rsid w:val="009653DD"/>
    <w:rsid w:val="009673A8"/>
    <w:rsid w:val="0097084A"/>
    <w:rsid w:val="00975554"/>
    <w:rsid w:val="00975F7D"/>
    <w:rsid w:val="00977005"/>
    <w:rsid w:val="00977A12"/>
    <w:rsid w:val="00981523"/>
    <w:rsid w:val="0098201A"/>
    <w:rsid w:val="00983771"/>
    <w:rsid w:val="00984A24"/>
    <w:rsid w:val="00990840"/>
    <w:rsid w:val="009913F9"/>
    <w:rsid w:val="0099239A"/>
    <w:rsid w:val="009A13B4"/>
    <w:rsid w:val="009A2876"/>
    <w:rsid w:val="009A2B87"/>
    <w:rsid w:val="009B00E1"/>
    <w:rsid w:val="009B4E49"/>
    <w:rsid w:val="009B6F7E"/>
    <w:rsid w:val="009C085C"/>
    <w:rsid w:val="009C22D2"/>
    <w:rsid w:val="009C2B07"/>
    <w:rsid w:val="009C32FD"/>
    <w:rsid w:val="009C423E"/>
    <w:rsid w:val="009C440A"/>
    <w:rsid w:val="009C4968"/>
    <w:rsid w:val="009D1E84"/>
    <w:rsid w:val="009D34EE"/>
    <w:rsid w:val="009E28B5"/>
    <w:rsid w:val="009E487B"/>
    <w:rsid w:val="009F113E"/>
    <w:rsid w:val="009F685D"/>
    <w:rsid w:val="009F73CE"/>
    <w:rsid w:val="00A01D4A"/>
    <w:rsid w:val="00A02793"/>
    <w:rsid w:val="00A0455B"/>
    <w:rsid w:val="00A06B6F"/>
    <w:rsid w:val="00A23C4D"/>
    <w:rsid w:val="00A240FC"/>
    <w:rsid w:val="00A24296"/>
    <w:rsid w:val="00A2699E"/>
    <w:rsid w:val="00A26F7C"/>
    <w:rsid w:val="00A2751F"/>
    <w:rsid w:val="00A3000F"/>
    <w:rsid w:val="00A3009F"/>
    <w:rsid w:val="00A32CC7"/>
    <w:rsid w:val="00A33A00"/>
    <w:rsid w:val="00A34225"/>
    <w:rsid w:val="00A352E0"/>
    <w:rsid w:val="00A36257"/>
    <w:rsid w:val="00A42C8A"/>
    <w:rsid w:val="00A4313A"/>
    <w:rsid w:val="00A455C3"/>
    <w:rsid w:val="00A52EB2"/>
    <w:rsid w:val="00A60065"/>
    <w:rsid w:val="00A61C05"/>
    <w:rsid w:val="00A667B0"/>
    <w:rsid w:val="00A66D75"/>
    <w:rsid w:val="00A70D37"/>
    <w:rsid w:val="00A7400F"/>
    <w:rsid w:val="00A76B1C"/>
    <w:rsid w:val="00A812D5"/>
    <w:rsid w:val="00A81B62"/>
    <w:rsid w:val="00A83CCE"/>
    <w:rsid w:val="00A95021"/>
    <w:rsid w:val="00AA765D"/>
    <w:rsid w:val="00AB000F"/>
    <w:rsid w:val="00AB1728"/>
    <w:rsid w:val="00AC7914"/>
    <w:rsid w:val="00AD687E"/>
    <w:rsid w:val="00AD7432"/>
    <w:rsid w:val="00AE40C9"/>
    <w:rsid w:val="00AE5228"/>
    <w:rsid w:val="00AE70FD"/>
    <w:rsid w:val="00AE7837"/>
    <w:rsid w:val="00AF2B49"/>
    <w:rsid w:val="00B231C8"/>
    <w:rsid w:val="00B25797"/>
    <w:rsid w:val="00B357F7"/>
    <w:rsid w:val="00B35E8C"/>
    <w:rsid w:val="00B36FD7"/>
    <w:rsid w:val="00B3738B"/>
    <w:rsid w:val="00B44E7C"/>
    <w:rsid w:val="00B466F8"/>
    <w:rsid w:val="00B467AA"/>
    <w:rsid w:val="00B51EFD"/>
    <w:rsid w:val="00B528C8"/>
    <w:rsid w:val="00B53D40"/>
    <w:rsid w:val="00B55859"/>
    <w:rsid w:val="00B60A44"/>
    <w:rsid w:val="00B60EE8"/>
    <w:rsid w:val="00B62D74"/>
    <w:rsid w:val="00B64385"/>
    <w:rsid w:val="00B66A34"/>
    <w:rsid w:val="00B76027"/>
    <w:rsid w:val="00B7628D"/>
    <w:rsid w:val="00B856A7"/>
    <w:rsid w:val="00B86F1B"/>
    <w:rsid w:val="00B93EF4"/>
    <w:rsid w:val="00B96776"/>
    <w:rsid w:val="00B975E3"/>
    <w:rsid w:val="00B977EC"/>
    <w:rsid w:val="00BA5E3A"/>
    <w:rsid w:val="00BA6D16"/>
    <w:rsid w:val="00BB0347"/>
    <w:rsid w:val="00BB05D7"/>
    <w:rsid w:val="00BB2DC8"/>
    <w:rsid w:val="00BB43B1"/>
    <w:rsid w:val="00BB43EF"/>
    <w:rsid w:val="00BB4DA9"/>
    <w:rsid w:val="00BB53C8"/>
    <w:rsid w:val="00BC03D6"/>
    <w:rsid w:val="00BC1293"/>
    <w:rsid w:val="00BC43CA"/>
    <w:rsid w:val="00BC6C5A"/>
    <w:rsid w:val="00BC7478"/>
    <w:rsid w:val="00BD0582"/>
    <w:rsid w:val="00BD3969"/>
    <w:rsid w:val="00BD451C"/>
    <w:rsid w:val="00BD4E47"/>
    <w:rsid w:val="00BE4FA1"/>
    <w:rsid w:val="00BE53A3"/>
    <w:rsid w:val="00BE673C"/>
    <w:rsid w:val="00BE6FCB"/>
    <w:rsid w:val="00BE7E5E"/>
    <w:rsid w:val="00BF3C9C"/>
    <w:rsid w:val="00BF42A5"/>
    <w:rsid w:val="00C00C50"/>
    <w:rsid w:val="00C033CA"/>
    <w:rsid w:val="00C035EE"/>
    <w:rsid w:val="00C1188C"/>
    <w:rsid w:val="00C1371E"/>
    <w:rsid w:val="00C17CF0"/>
    <w:rsid w:val="00C17D12"/>
    <w:rsid w:val="00C17F61"/>
    <w:rsid w:val="00C24E2A"/>
    <w:rsid w:val="00C3031A"/>
    <w:rsid w:val="00C30B49"/>
    <w:rsid w:val="00C4513E"/>
    <w:rsid w:val="00C463D5"/>
    <w:rsid w:val="00C4697F"/>
    <w:rsid w:val="00C52F7B"/>
    <w:rsid w:val="00C53FC7"/>
    <w:rsid w:val="00C545E0"/>
    <w:rsid w:val="00C5497D"/>
    <w:rsid w:val="00C60225"/>
    <w:rsid w:val="00C60475"/>
    <w:rsid w:val="00C63B2E"/>
    <w:rsid w:val="00C666F9"/>
    <w:rsid w:val="00C74FA8"/>
    <w:rsid w:val="00C82C41"/>
    <w:rsid w:val="00C9125B"/>
    <w:rsid w:val="00C94A6F"/>
    <w:rsid w:val="00CA315F"/>
    <w:rsid w:val="00CB2E14"/>
    <w:rsid w:val="00CB3EDD"/>
    <w:rsid w:val="00CB6480"/>
    <w:rsid w:val="00CC5351"/>
    <w:rsid w:val="00CD1DAF"/>
    <w:rsid w:val="00CD1DDC"/>
    <w:rsid w:val="00CD275A"/>
    <w:rsid w:val="00CD4A92"/>
    <w:rsid w:val="00CD6F6E"/>
    <w:rsid w:val="00CE1166"/>
    <w:rsid w:val="00CE5B6D"/>
    <w:rsid w:val="00CE6D73"/>
    <w:rsid w:val="00CF2BEC"/>
    <w:rsid w:val="00CF4B4C"/>
    <w:rsid w:val="00CF548F"/>
    <w:rsid w:val="00CF5CA9"/>
    <w:rsid w:val="00CF5E69"/>
    <w:rsid w:val="00D0048E"/>
    <w:rsid w:val="00D01CF6"/>
    <w:rsid w:val="00D13EF2"/>
    <w:rsid w:val="00D14E52"/>
    <w:rsid w:val="00D160AD"/>
    <w:rsid w:val="00D17AB0"/>
    <w:rsid w:val="00D202A6"/>
    <w:rsid w:val="00D23528"/>
    <w:rsid w:val="00D33A96"/>
    <w:rsid w:val="00D34CB9"/>
    <w:rsid w:val="00D4144F"/>
    <w:rsid w:val="00D4215E"/>
    <w:rsid w:val="00D42298"/>
    <w:rsid w:val="00D42A41"/>
    <w:rsid w:val="00D46DC5"/>
    <w:rsid w:val="00D577C3"/>
    <w:rsid w:val="00D57BBD"/>
    <w:rsid w:val="00D60BBC"/>
    <w:rsid w:val="00D6677C"/>
    <w:rsid w:val="00D67E34"/>
    <w:rsid w:val="00D763C2"/>
    <w:rsid w:val="00D770CE"/>
    <w:rsid w:val="00D81EDB"/>
    <w:rsid w:val="00D8316C"/>
    <w:rsid w:val="00D92F07"/>
    <w:rsid w:val="00D949DB"/>
    <w:rsid w:val="00D9644F"/>
    <w:rsid w:val="00D97927"/>
    <w:rsid w:val="00DA4889"/>
    <w:rsid w:val="00DA6111"/>
    <w:rsid w:val="00DA6F02"/>
    <w:rsid w:val="00DB4F7F"/>
    <w:rsid w:val="00DC1554"/>
    <w:rsid w:val="00DC366F"/>
    <w:rsid w:val="00DC7662"/>
    <w:rsid w:val="00DD114F"/>
    <w:rsid w:val="00DD342B"/>
    <w:rsid w:val="00DE299F"/>
    <w:rsid w:val="00DE2E70"/>
    <w:rsid w:val="00DE5C3B"/>
    <w:rsid w:val="00DF2237"/>
    <w:rsid w:val="00DF325C"/>
    <w:rsid w:val="00DF6D9D"/>
    <w:rsid w:val="00DF7047"/>
    <w:rsid w:val="00E000BB"/>
    <w:rsid w:val="00E00BE6"/>
    <w:rsid w:val="00E00C5C"/>
    <w:rsid w:val="00E015D1"/>
    <w:rsid w:val="00E028F6"/>
    <w:rsid w:val="00E03A50"/>
    <w:rsid w:val="00E11796"/>
    <w:rsid w:val="00E12DC1"/>
    <w:rsid w:val="00E1322D"/>
    <w:rsid w:val="00E142A0"/>
    <w:rsid w:val="00E14A5B"/>
    <w:rsid w:val="00E2308C"/>
    <w:rsid w:val="00E24E84"/>
    <w:rsid w:val="00E2603E"/>
    <w:rsid w:val="00E32E45"/>
    <w:rsid w:val="00E330E8"/>
    <w:rsid w:val="00E3710A"/>
    <w:rsid w:val="00E40959"/>
    <w:rsid w:val="00E435E8"/>
    <w:rsid w:val="00E46082"/>
    <w:rsid w:val="00E465B8"/>
    <w:rsid w:val="00E520FF"/>
    <w:rsid w:val="00E53725"/>
    <w:rsid w:val="00E54186"/>
    <w:rsid w:val="00E5690F"/>
    <w:rsid w:val="00E57F83"/>
    <w:rsid w:val="00E65140"/>
    <w:rsid w:val="00E67EA6"/>
    <w:rsid w:val="00E76E1B"/>
    <w:rsid w:val="00E82A40"/>
    <w:rsid w:val="00E8485A"/>
    <w:rsid w:val="00E87BE8"/>
    <w:rsid w:val="00E91B65"/>
    <w:rsid w:val="00E94E4F"/>
    <w:rsid w:val="00EA7477"/>
    <w:rsid w:val="00EB1A9E"/>
    <w:rsid w:val="00EB1D94"/>
    <w:rsid w:val="00EB6848"/>
    <w:rsid w:val="00EC1869"/>
    <w:rsid w:val="00EC3E23"/>
    <w:rsid w:val="00EC45DF"/>
    <w:rsid w:val="00EC5339"/>
    <w:rsid w:val="00EC6B35"/>
    <w:rsid w:val="00EC7F8A"/>
    <w:rsid w:val="00EE6ED4"/>
    <w:rsid w:val="00EF299A"/>
    <w:rsid w:val="00EF3C2A"/>
    <w:rsid w:val="00EF4178"/>
    <w:rsid w:val="00F00107"/>
    <w:rsid w:val="00F00646"/>
    <w:rsid w:val="00F00C6D"/>
    <w:rsid w:val="00F018BD"/>
    <w:rsid w:val="00F035B9"/>
    <w:rsid w:val="00F03E1C"/>
    <w:rsid w:val="00F05467"/>
    <w:rsid w:val="00F1624E"/>
    <w:rsid w:val="00F21250"/>
    <w:rsid w:val="00F355FF"/>
    <w:rsid w:val="00F36684"/>
    <w:rsid w:val="00F371C3"/>
    <w:rsid w:val="00F410AC"/>
    <w:rsid w:val="00F454D7"/>
    <w:rsid w:val="00F47A5C"/>
    <w:rsid w:val="00F54DC6"/>
    <w:rsid w:val="00F551CB"/>
    <w:rsid w:val="00F61C7E"/>
    <w:rsid w:val="00F67042"/>
    <w:rsid w:val="00F670FD"/>
    <w:rsid w:val="00F71EB8"/>
    <w:rsid w:val="00F7415F"/>
    <w:rsid w:val="00F77CEA"/>
    <w:rsid w:val="00F77D0E"/>
    <w:rsid w:val="00F81BBE"/>
    <w:rsid w:val="00F81BF5"/>
    <w:rsid w:val="00F8671C"/>
    <w:rsid w:val="00F86F56"/>
    <w:rsid w:val="00F920AD"/>
    <w:rsid w:val="00F9453E"/>
    <w:rsid w:val="00F964A4"/>
    <w:rsid w:val="00F969A9"/>
    <w:rsid w:val="00FA1089"/>
    <w:rsid w:val="00FA2183"/>
    <w:rsid w:val="00FA2B36"/>
    <w:rsid w:val="00FA7966"/>
    <w:rsid w:val="00FB19BE"/>
    <w:rsid w:val="00FB4696"/>
    <w:rsid w:val="00FB6EC2"/>
    <w:rsid w:val="00FB7056"/>
    <w:rsid w:val="00FC03FE"/>
    <w:rsid w:val="00FC19A4"/>
    <w:rsid w:val="00FC38B2"/>
    <w:rsid w:val="00FC6F38"/>
    <w:rsid w:val="00FD1465"/>
    <w:rsid w:val="00FD19F7"/>
    <w:rsid w:val="00FD358F"/>
    <w:rsid w:val="00FD47E3"/>
    <w:rsid w:val="00FD5380"/>
    <w:rsid w:val="00FD6B08"/>
    <w:rsid w:val="00FE1827"/>
    <w:rsid w:val="00FE1B25"/>
    <w:rsid w:val="00FE24DA"/>
    <w:rsid w:val="00FE339F"/>
    <w:rsid w:val="00FE7BDE"/>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BC8C"/>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42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8D1FF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uiPriority w:val="99"/>
    <w:rsid w:val="00C52F7B"/>
  </w:style>
  <w:style w:type="character" w:customStyle="1" w:styleId="a4">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Текст сноски Знак Знак1 Знак1,Знак Знак1,Знак6 Знак1"/>
    <w:basedOn w:val="a0"/>
    <w:uiPriority w:val="99"/>
    <w:rsid w:val="00C52F7B"/>
    <w:rPr>
      <w:rFonts w:ascii="Times New Roman" w:eastAsia="Times New Roman" w:hAnsi="Times New Roman" w:cs="Times New Roman"/>
      <w:sz w:val="20"/>
      <w:szCs w:val="20"/>
      <w:lang w:eastAsia="ru-RU"/>
    </w:rPr>
  </w:style>
  <w:style w:type="character" w:styleId="a5">
    <w:name w:val="footnote reference"/>
    <w:uiPriority w:val="99"/>
    <w:rsid w:val="00C52F7B"/>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uiPriority w:val="99"/>
    <w:locked/>
    <w:rsid w:val="00C52F7B"/>
    <w:rPr>
      <w:rFonts w:ascii="Times New Roman" w:eastAsia="Times New Roman" w:hAnsi="Times New Roman" w:cs="Times New Roman"/>
      <w:sz w:val="20"/>
      <w:szCs w:val="20"/>
      <w:lang w:eastAsia="ru-RU"/>
    </w:rPr>
  </w:style>
  <w:style w:type="paragraph" w:styleId="a6">
    <w:name w:val="List Paragraph"/>
    <w:aliases w:val="2 Спс точк"/>
    <w:basedOn w:val="a"/>
    <w:link w:val="a7"/>
    <w:uiPriority w:val="34"/>
    <w:qFormat/>
    <w:rsid w:val="00C52F7B"/>
    <w:pPr>
      <w:ind w:left="708"/>
    </w:pPr>
  </w:style>
  <w:style w:type="table" w:styleId="a8">
    <w:name w:val="Table Grid"/>
    <w:basedOn w:val="a1"/>
    <w:uiPriority w:val="5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basedOn w:val="a"/>
    <w:link w:val="ac"/>
    <w:qFormat/>
    <w:rsid w:val="000218DE"/>
    <w:pPr>
      <w:widowControl/>
      <w:autoSpaceDE/>
      <w:autoSpaceDN/>
      <w:adjustRightInd/>
      <w:jc w:val="center"/>
    </w:pPr>
    <w:rPr>
      <w:b/>
      <w:sz w:val="28"/>
    </w:rPr>
  </w:style>
  <w:style w:type="character" w:customStyle="1" w:styleId="ac">
    <w:name w:val="Заголово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aliases w:val="Обычный (Web),Обычный (Web) + 14 пт,По ширине,Первая строка:  1,27 см,Пере...,Обычный (Web)1,Знак Знак3,Обычный (веб) Знак1,Обычный (веб) Знак Знак1,Знак Знак1 Знак,Обычный (веб) Знак Знак Знак,Знак Знак1 Знак Знак"/>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TableFootnotelast1">
    <w:name w:val="Table_Footnote_last Знак Знак1"/>
    <w:aliases w:val="Table_Footnote_last Знак Знак Знак,Table_Footnote_last Знак1,Текст сноски Знак Знак1 Знак Знак,Текст сноски Знак1 Знак1 Знак Знак Знак,Текст сноски Знак Знак Знак1 Знак Знак Знак,Знак1 Знак1 Знак1"/>
    <w:uiPriority w:val="99"/>
    <w:semiHidden/>
    <w:locked/>
    <w:rsid w:val="001E2757"/>
    <w:rPr>
      <w:rFonts w:eastAsia="Times New Roman" w:cs="Times New Roman"/>
      <w:sz w:val="20"/>
      <w:szCs w:val="20"/>
      <w:lang w:eastAsia="ru-RU"/>
    </w:rPr>
  </w:style>
  <w:style w:type="character" w:customStyle="1" w:styleId="a7">
    <w:name w:val="Абзац списка Знак"/>
    <w:aliases w:val="2 Спс точк Знак"/>
    <w:link w:val="a6"/>
    <w:uiPriority w:val="34"/>
    <w:locked/>
    <w:rsid w:val="001E2757"/>
    <w:rPr>
      <w:rFonts w:ascii="Times New Roman" w:eastAsia="Times New Roman" w:hAnsi="Times New Roman" w:cs="Times New Roman"/>
      <w:sz w:val="20"/>
      <w:szCs w:val="20"/>
      <w:lang w:eastAsia="ru-RU"/>
    </w:rPr>
  </w:style>
  <w:style w:type="paragraph" w:customStyle="1" w:styleId="Default">
    <w:name w:val="Default"/>
    <w:rsid w:val="001E2757"/>
    <w:pPr>
      <w:autoSpaceDE w:val="0"/>
      <w:autoSpaceDN w:val="0"/>
      <w:adjustRightInd w:val="0"/>
      <w:spacing w:after="0" w:line="240" w:lineRule="auto"/>
    </w:pPr>
    <w:rPr>
      <w:rFonts w:ascii="Calibri" w:eastAsia="Times New Roman" w:hAnsi="Calibri" w:cs="Calibri"/>
      <w:color w:val="000000"/>
      <w:sz w:val="24"/>
      <w:szCs w:val="24"/>
      <w:lang w:eastAsia="ru-RU"/>
    </w:rPr>
  </w:style>
  <w:style w:type="character" w:customStyle="1" w:styleId="FontStyle12">
    <w:name w:val="Font Style12"/>
    <w:rsid w:val="001E2757"/>
    <w:rPr>
      <w:rFonts w:ascii="Times New Roman" w:hAnsi="Times New Roman" w:cs="Times New Roman"/>
      <w:sz w:val="26"/>
      <w:szCs w:val="26"/>
    </w:rPr>
  </w:style>
  <w:style w:type="paragraph" w:customStyle="1" w:styleId="Style2">
    <w:name w:val="Style2"/>
    <w:basedOn w:val="a"/>
    <w:rsid w:val="001E2757"/>
    <w:pPr>
      <w:spacing w:line="484" w:lineRule="exact"/>
      <w:ind w:firstLine="715"/>
      <w:jc w:val="both"/>
    </w:pPr>
    <w:rPr>
      <w:sz w:val="24"/>
      <w:szCs w:val="24"/>
    </w:rPr>
  </w:style>
  <w:style w:type="paragraph" w:styleId="af4">
    <w:name w:val="No Spacing"/>
    <w:link w:val="af5"/>
    <w:uiPriority w:val="99"/>
    <w:qFormat/>
    <w:rsid w:val="0042742A"/>
    <w:pPr>
      <w:spacing w:after="0" w:line="240" w:lineRule="auto"/>
      <w:ind w:firstLine="567"/>
      <w:jc w:val="both"/>
    </w:pPr>
    <w:rPr>
      <w:rFonts w:ascii="Times New Roman" w:hAnsi="Times New Roman"/>
      <w:sz w:val="24"/>
    </w:rPr>
  </w:style>
  <w:style w:type="character" w:styleId="af6">
    <w:name w:val="Hyperlink"/>
    <w:uiPriority w:val="99"/>
    <w:rsid w:val="00DF6D9D"/>
    <w:rPr>
      <w:color w:val="0000FF"/>
      <w:u w:val="single"/>
    </w:rPr>
  </w:style>
  <w:style w:type="paragraph" w:customStyle="1" w:styleId="11">
    <w:name w:val="Обычный1"/>
    <w:uiPriority w:val="99"/>
    <w:rsid w:val="00DF6D9D"/>
    <w:pPr>
      <w:spacing w:before="100" w:after="100" w:line="240" w:lineRule="auto"/>
    </w:pPr>
    <w:rPr>
      <w:rFonts w:ascii="Times New Roman" w:eastAsia="Times New Roman" w:hAnsi="Times New Roman" w:cs="Times New Roman"/>
      <w:color w:val="000000"/>
      <w:sz w:val="24"/>
      <w:szCs w:val="24"/>
    </w:rPr>
  </w:style>
  <w:style w:type="paragraph" w:styleId="20">
    <w:name w:val="Body Text 2"/>
    <w:basedOn w:val="a"/>
    <w:link w:val="21"/>
    <w:uiPriority w:val="99"/>
    <w:semiHidden/>
    <w:unhideWhenUsed/>
    <w:rsid w:val="00DF6D9D"/>
    <w:pPr>
      <w:widowControl/>
      <w:autoSpaceDE/>
      <w:autoSpaceDN/>
      <w:adjustRightInd/>
      <w:spacing w:after="120" w:line="480" w:lineRule="auto"/>
    </w:pPr>
    <w:rPr>
      <w:sz w:val="28"/>
      <w:lang w:val="x-none"/>
    </w:rPr>
  </w:style>
  <w:style w:type="character" w:customStyle="1" w:styleId="21">
    <w:name w:val="Основной текст 2 Знак"/>
    <w:basedOn w:val="a0"/>
    <w:link w:val="20"/>
    <w:uiPriority w:val="99"/>
    <w:semiHidden/>
    <w:rsid w:val="00DF6D9D"/>
    <w:rPr>
      <w:rFonts w:ascii="Times New Roman" w:eastAsia="Times New Roman" w:hAnsi="Times New Roman" w:cs="Times New Roman"/>
      <w:sz w:val="28"/>
      <w:szCs w:val="20"/>
      <w:lang w:val="x-none" w:eastAsia="ru-RU"/>
    </w:rPr>
  </w:style>
  <w:style w:type="character" w:customStyle="1" w:styleId="10">
    <w:name w:val="Заголовок 1 Знак"/>
    <w:basedOn w:val="a0"/>
    <w:link w:val="1"/>
    <w:uiPriority w:val="9"/>
    <w:rsid w:val="008D1FFC"/>
    <w:rPr>
      <w:rFonts w:asciiTheme="majorHAnsi" w:eastAsiaTheme="majorEastAsia" w:hAnsiTheme="majorHAnsi" w:cstheme="majorBidi"/>
      <w:color w:val="365F91" w:themeColor="accent1" w:themeShade="BF"/>
      <w:sz w:val="32"/>
      <w:szCs w:val="32"/>
      <w:lang w:eastAsia="ru-RU"/>
    </w:rPr>
  </w:style>
  <w:style w:type="paragraph" w:styleId="af7">
    <w:name w:val="TOC Heading"/>
    <w:basedOn w:val="1"/>
    <w:next w:val="a"/>
    <w:uiPriority w:val="39"/>
    <w:unhideWhenUsed/>
    <w:qFormat/>
    <w:rsid w:val="00DC7662"/>
    <w:pPr>
      <w:widowControl/>
      <w:autoSpaceDE/>
      <w:autoSpaceDN/>
      <w:adjustRightInd/>
      <w:spacing w:line="259" w:lineRule="auto"/>
      <w:outlineLvl w:val="9"/>
    </w:pPr>
  </w:style>
  <w:style w:type="paragraph" w:styleId="12">
    <w:name w:val="toc 1"/>
    <w:basedOn w:val="a"/>
    <w:next w:val="a"/>
    <w:autoRedefine/>
    <w:uiPriority w:val="39"/>
    <w:unhideWhenUsed/>
    <w:rsid w:val="00382118"/>
    <w:pPr>
      <w:tabs>
        <w:tab w:val="right" w:leader="dot" w:pos="9923"/>
      </w:tabs>
    </w:pPr>
  </w:style>
  <w:style w:type="character" w:customStyle="1" w:styleId="af8">
    <w:name w:val="Основной текст_"/>
    <w:link w:val="8"/>
    <w:uiPriority w:val="99"/>
    <w:locked/>
    <w:rsid w:val="004C0A6F"/>
    <w:rPr>
      <w:shd w:val="clear" w:color="auto" w:fill="FFFFFF"/>
    </w:rPr>
  </w:style>
  <w:style w:type="paragraph" w:customStyle="1" w:styleId="8">
    <w:name w:val="Основной текст8"/>
    <w:basedOn w:val="a"/>
    <w:link w:val="af8"/>
    <w:uiPriority w:val="99"/>
    <w:rsid w:val="004C0A6F"/>
    <w:pPr>
      <w:widowControl/>
      <w:shd w:val="clear" w:color="auto" w:fill="FFFFFF"/>
      <w:autoSpaceDE/>
      <w:autoSpaceDN/>
      <w:adjustRightInd/>
      <w:spacing w:before="600" w:after="300" w:line="370" w:lineRule="exact"/>
      <w:jc w:val="both"/>
    </w:pPr>
    <w:rPr>
      <w:rFonts w:asciiTheme="minorHAnsi" w:eastAsiaTheme="minorHAnsi" w:hAnsiTheme="minorHAnsi" w:cstheme="minorBidi"/>
      <w:sz w:val="22"/>
      <w:szCs w:val="22"/>
      <w:lang w:eastAsia="en-US"/>
    </w:rPr>
  </w:style>
  <w:style w:type="paragraph" w:styleId="af9">
    <w:name w:val="Subtitle"/>
    <w:basedOn w:val="a"/>
    <w:link w:val="afa"/>
    <w:qFormat/>
    <w:rsid w:val="009532FC"/>
    <w:pPr>
      <w:widowControl/>
      <w:autoSpaceDE/>
      <w:autoSpaceDN/>
      <w:adjustRightInd/>
      <w:jc w:val="center"/>
    </w:pPr>
    <w:rPr>
      <w:b/>
      <w:sz w:val="24"/>
    </w:rPr>
  </w:style>
  <w:style w:type="character" w:customStyle="1" w:styleId="afa">
    <w:name w:val="Подзаголовок Знак"/>
    <w:basedOn w:val="a0"/>
    <w:link w:val="af9"/>
    <w:rsid w:val="009532FC"/>
    <w:rPr>
      <w:rFonts w:ascii="Times New Roman" w:eastAsia="Times New Roman" w:hAnsi="Times New Roman" w:cs="Times New Roman"/>
      <w:b/>
      <w:sz w:val="24"/>
      <w:szCs w:val="20"/>
      <w:lang w:eastAsia="ru-RU"/>
    </w:rPr>
  </w:style>
  <w:style w:type="character" w:customStyle="1" w:styleId="af5">
    <w:name w:val="Без интервала Знак"/>
    <w:link w:val="af4"/>
    <w:uiPriority w:val="99"/>
    <w:locked/>
    <w:rsid w:val="00886AA5"/>
    <w:rPr>
      <w:rFonts w:ascii="Times New Roman" w:hAnsi="Times New Roman"/>
      <w:sz w:val="24"/>
    </w:rPr>
  </w:style>
  <w:style w:type="character" w:styleId="afb">
    <w:name w:val="Strong"/>
    <w:basedOn w:val="a0"/>
    <w:uiPriority w:val="22"/>
    <w:qFormat/>
    <w:rsid w:val="000F45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37077">
      <w:bodyDiv w:val="1"/>
      <w:marLeft w:val="0"/>
      <w:marRight w:val="0"/>
      <w:marTop w:val="0"/>
      <w:marBottom w:val="0"/>
      <w:divBdr>
        <w:top w:val="none" w:sz="0" w:space="0" w:color="auto"/>
        <w:left w:val="none" w:sz="0" w:space="0" w:color="auto"/>
        <w:bottom w:val="none" w:sz="0" w:space="0" w:color="auto"/>
        <w:right w:val="none" w:sz="0" w:space="0" w:color="auto"/>
      </w:divBdr>
    </w:div>
    <w:div w:id="62249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lib.alpinadigital.ru/" TargetMode="External"/><Relationship Id="rId18" Type="http://schemas.openxmlformats.org/officeDocument/2006/relationships/hyperlink" Target="https://www.emerald.com/insight/" TargetMode="External"/><Relationship Id="rId3" Type="http://schemas.openxmlformats.org/officeDocument/2006/relationships/styles" Target="styles.xml"/><Relationship Id="rId21" Type="http://schemas.openxmlformats.org/officeDocument/2006/relationships/hyperlink" Target="https://onlinelibrary.wiley.com/" TargetMode="External"/><Relationship Id="rId7" Type="http://schemas.openxmlformats.org/officeDocument/2006/relationships/endnotes" Target="endnotes.xml"/><Relationship Id="rId12" Type="http://schemas.openxmlformats.org/officeDocument/2006/relationships/hyperlink" Target="http://ebs.prospekt.org/books" TargetMode="External"/><Relationship Id="rId17" Type="http://schemas.openxmlformats.org/officeDocument/2006/relationships/hyperlink" Target="http://www.sciencedirect.com" TargetMode="External"/><Relationship Id="rId2" Type="http://schemas.openxmlformats.org/officeDocument/2006/relationships/numbering" Target="numbering.xml"/><Relationship Id="rId16" Type="http://schemas.openxmlformats.org/officeDocument/2006/relationships/hyperlink" Target="http://link.springer.com/" TargetMode="External"/><Relationship Id="rId20" Type="http://schemas.openxmlformats.org/officeDocument/2006/relationships/hyperlink" Target="https://www.oecd-ilibrary.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fa.ru/" TargetMode="External"/><Relationship Id="rId5" Type="http://schemas.openxmlformats.org/officeDocument/2006/relationships/webSettings" Target="webSettings.xml"/><Relationship Id="rId15" Type="http://schemas.openxmlformats.org/officeDocument/2006/relationships/hyperlink" Target="http://search.ebscohost.com" TargetMode="External"/><Relationship Id="rId23" Type="http://schemas.openxmlformats.org/officeDocument/2006/relationships/theme" Target="theme/theme1.xml"/><Relationship Id="rId10" Type="http://schemas.openxmlformats.org/officeDocument/2006/relationships/hyperlink" Target="http://www.consultant.ru" TargetMode="External"/><Relationship Id="rId19" Type="http://schemas.openxmlformats.org/officeDocument/2006/relationships/hyperlink" Target="https://www.jstor.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park-interfax.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B234C-09B7-4E93-B646-F5A55B0B9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TotalTime>
  <Pages>33</Pages>
  <Words>8604</Words>
  <Characters>49049</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Иванова Карина Николаевна</cp:lastModifiedBy>
  <cp:revision>32</cp:revision>
  <cp:lastPrinted>2019-04-15T07:43:00Z</cp:lastPrinted>
  <dcterms:created xsi:type="dcterms:W3CDTF">2023-10-30T18:20:00Z</dcterms:created>
  <dcterms:modified xsi:type="dcterms:W3CDTF">2023-12-08T12:40:00Z</dcterms:modified>
</cp:coreProperties>
</file>